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23" w:rsidRPr="00C66FA9" w:rsidRDefault="008E7923" w:rsidP="008E7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OBRAZLOŽENJE</w:t>
      </w:r>
    </w:p>
    <w:p w:rsidR="008E7923" w:rsidRPr="00C66FA9" w:rsidRDefault="008E7923" w:rsidP="008E7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ZAKONA O </w:t>
      </w:r>
      <w:r w:rsidR="00497D3E" w:rsidRPr="00C66FA9">
        <w:rPr>
          <w:rFonts w:ascii="Arial" w:eastAsia="Times New Roman" w:hAnsi="Arial" w:cs="Arial"/>
          <w:b/>
          <w:sz w:val="24"/>
          <w:szCs w:val="24"/>
        </w:rPr>
        <w:t xml:space="preserve">IZMJENAMA I </w:t>
      </w:r>
      <w:r w:rsidRPr="00C66FA9">
        <w:rPr>
          <w:rFonts w:ascii="Arial" w:eastAsia="Times New Roman" w:hAnsi="Arial" w:cs="Arial"/>
          <w:b/>
          <w:sz w:val="24"/>
          <w:szCs w:val="24"/>
        </w:rPr>
        <w:t>DOPUNAMA</w:t>
      </w:r>
    </w:p>
    <w:p w:rsidR="008E7923" w:rsidRPr="00C66FA9" w:rsidRDefault="008E7923" w:rsidP="008E7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ZAKONA O PRORAČUNIMA U FEDERACIJI BOSNE I HERCEGOVINE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I.  USTAVNA OSNOVA ZA DONOŠENJE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Ustavna osnova za donošenje ovoga Zakona sadržana je u odredbi III. članka 1. točke c) i g), koji je izmijenjen amandmanima VIII, LXXXIX i CVI i odredbi IV. A. članka 20. (1) d) Ustava Federacije Bosne i Hercegovine, prema kojima je u isključivoj nadležnosti Federacije donošenje propisa o financijama i financijskim institucijama Federacije i fiskalna politika Federacije kao i financiranje djelatnosti federalnih vlasti, ustanova i institucija koje federalne vlasti osnivaju, a Parlament Federacije Bosne i Hercegovine je, uz ostale nadležnosti predviđene Ustavom, odgovoran za donošenje zakona o obavljanju dužnosti federalne vlasti. 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II.  RAZLOZI ZA DONOŠENJE   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3EB5" w:rsidRPr="00C66FA9" w:rsidRDefault="005B3EB5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sz w:val="24"/>
          <w:szCs w:val="24"/>
        </w:rPr>
        <w:t>Kao glavni razlog z</w:t>
      </w:r>
      <w:r w:rsidR="008E7923" w:rsidRPr="00C66FA9">
        <w:rPr>
          <w:rFonts w:ascii="Arial" w:eastAsia="Times New Roman" w:hAnsi="Arial" w:cs="Arial"/>
          <w:sz w:val="24"/>
          <w:szCs w:val="24"/>
        </w:rPr>
        <w:t xml:space="preserve">a donošenje </w:t>
      </w:r>
      <w:r w:rsidRPr="00C66FA9">
        <w:rPr>
          <w:rFonts w:ascii="Arial" w:eastAsia="Times New Roman" w:hAnsi="Arial" w:cs="Arial"/>
          <w:sz w:val="24"/>
          <w:szCs w:val="24"/>
        </w:rPr>
        <w:t xml:space="preserve">izmjena i </w:t>
      </w:r>
      <w:r w:rsidR="008E7923" w:rsidRPr="00C66FA9">
        <w:rPr>
          <w:rFonts w:ascii="Arial" w:eastAsia="Times New Roman" w:hAnsi="Arial" w:cs="Arial"/>
          <w:sz w:val="24"/>
          <w:szCs w:val="24"/>
        </w:rPr>
        <w:t xml:space="preserve">dopuna Zakona je </w:t>
      </w:r>
      <w:r w:rsidRPr="00C66FA9">
        <w:rPr>
          <w:rFonts w:ascii="Arial" w:eastAsia="Times New Roman" w:hAnsi="Arial" w:cs="Arial"/>
          <w:sz w:val="24"/>
          <w:szCs w:val="24"/>
        </w:rPr>
        <w:t>uv</w:t>
      </w:r>
      <w:r w:rsidR="0084622C" w:rsidRPr="00C66FA9">
        <w:rPr>
          <w:rFonts w:ascii="Arial" w:eastAsia="Times New Roman" w:hAnsi="Arial" w:cs="Arial"/>
          <w:sz w:val="24"/>
          <w:szCs w:val="24"/>
        </w:rPr>
        <w:t>ođenje programskog budžetiranja</w:t>
      </w:r>
      <w:r w:rsidRPr="00C66FA9">
        <w:rPr>
          <w:rFonts w:ascii="Arial" w:eastAsia="Times New Roman" w:hAnsi="Arial" w:cs="Arial"/>
          <w:sz w:val="24"/>
          <w:szCs w:val="24"/>
        </w:rPr>
        <w:t xml:space="preserve">, jačanje organizacijskih okvira, razvoj </w:t>
      </w:r>
      <w:r w:rsidR="00C66FA9" w:rsidRPr="00C66FA9">
        <w:rPr>
          <w:rFonts w:ascii="Arial" w:eastAsia="Times New Roman" w:hAnsi="Arial" w:cs="Arial"/>
          <w:sz w:val="24"/>
          <w:szCs w:val="24"/>
        </w:rPr>
        <w:t>detaljne</w:t>
      </w:r>
      <w:r w:rsidRPr="00C66FA9">
        <w:rPr>
          <w:rFonts w:ascii="Arial" w:eastAsia="Times New Roman" w:hAnsi="Arial" w:cs="Arial"/>
          <w:sz w:val="24"/>
          <w:szCs w:val="24"/>
        </w:rPr>
        <w:t xml:space="preserve"> strukture proračunskih korisnika, definiranje ciljeva pojedinačnih programa, kao i osiguranje proračuna na temelju rezultata vladinih politika i gornje granice rashoda kako je navedeno u Dokumentu okvirnog proračuna.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III. OBRAZLOŽENJE PREDLOŽENIH DOPUNA 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923" w:rsidRPr="00C66FA9" w:rsidRDefault="008E7923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Člankom 1. </w:t>
      </w:r>
      <w:r w:rsidRPr="00C66FA9">
        <w:rPr>
          <w:rFonts w:ascii="Arial" w:eastAsia="Times New Roman" w:hAnsi="Arial" w:cs="Arial"/>
          <w:sz w:val="24"/>
          <w:szCs w:val="24"/>
        </w:rPr>
        <w:t>Zakona</w:t>
      </w:r>
      <w:r w:rsidR="00FD5B24" w:rsidRPr="00C66FA9">
        <w:rPr>
          <w:rFonts w:ascii="Arial" w:eastAsia="Times New Roman" w:hAnsi="Arial" w:cs="Arial"/>
          <w:sz w:val="24"/>
          <w:szCs w:val="24"/>
        </w:rPr>
        <w:t xml:space="preserve"> u članku 2. </w:t>
      </w:r>
      <w:r w:rsidR="0084622C" w:rsidRPr="00C66FA9">
        <w:rPr>
          <w:rFonts w:ascii="Arial" w:eastAsia="Times New Roman" w:hAnsi="Arial" w:cs="Arial"/>
          <w:sz w:val="24"/>
          <w:szCs w:val="24"/>
        </w:rPr>
        <w:t>definirani</w:t>
      </w:r>
      <w:r w:rsidR="00C66FA9">
        <w:rPr>
          <w:rFonts w:ascii="Arial" w:eastAsia="Times New Roman" w:hAnsi="Arial" w:cs="Arial"/>
          <w:sz w:val="24"/>
          <w:szCs w:val="24"/>
        </w:rPr>
        <w:t xml:space="preserve"> su</w:t>
      </w:r>
      <w:r w:rsidR="0084622C" w:rsidRPr="00C66FA9">
        <w:rPr>
          <w:rFonts w:ascii="Arial" w:eastAsia="Times New Roman" w:hAnsi="Arial" w:cs="Arial"/>
          <w:sz w:val="24"/>
          <w:szCs w:val="24"/>
        </w:rPr>
        <w:t xml:space="preserve"> elementi programske klasifikacije, a brisane i mijenjane postojeće definicije koje nisu u skladu s novim pristupom programskom budžetiranju.</w:t>
      </w:r>
    </w:p>
    <w:p w:rsidR="008E7923" w:rsidRPr="00C66FA9" w:rsidRDefault="008E7923" w:rsidP="001F63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3E93" w:rsidRPr="00C66FA9" w:rsidRDefault="001C3E93" w:rsidP="001F63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Člankom 2. </w:t>
      </w:r>
      <w:r w:rsidRPr="00C66FA9">
        <w:rPr>
          <w:rFonts w:ascii="Arial" w:eastAsia="Times New Roman" w:hAnsi="Arial" w:cs="Arial"/>
          <w:sz w:val="24"/>
          <w:szCs w:val="24"/>
        </w:rPr>
        <w:t>Zakona dopunjuje se naslov Poglavlja III.</w:t>
      </w:r>
    </w:p>
    <w:p w:rsidR="001C3E93" w:rsidRPr="00C66FA9" w:rsidRDefault="001C3E93" w:rsidP="001F63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7923" w:rsidRPr="00C66FA9" w:rsidRDefault="000B361B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Člankom 3. </w:t>
      </w:r>
      <w:r w:rsidRPr="00C66FA9">
        <w:rPr>
          <w:rFonts w:ascii="Arial" w:eastAsia="Times New Roman" w:hAnsi="Arial" w:cs="Arial"/>
          <w:sz w:val="24"/>
          <w:szCs w:val="24"/>
        </w:rPr>
        <w:t xml:space="preserve">Zakona </w:t>
      </w:r>
      <w:r w:rsidR="00D64790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C66FA9">
        <w:rPr>
          <w:rFonts w:ascii="Arial" w:eastAsia="Times New Roman" w:hAnsi="Arial" w:cs="Arial"/>
          <w:sz w:val="24"/>
          <w:szCs w:val="24"/>
        </w:rPr>
        <w:t xml:space="preserve">je </w:t>
      </w:r>
      <w:r w:rsidR="00D64790" w:rsidRPr="00C66FA9">
        <w:rPr>
          <w:rFonts w:ascii="Arial" w:eastAsia="Times New Roman" w:hAnsi="Arial" w:cs="Arial"/>
          <w:sz w:val="24"/>
          <w:szCs w:val="24"/>
        </w:rPr>
        <w:t>članak</w:t>
      </w:r>
      <w:r w:rsidRPr="00C66FA9">
        <w:rPr>
          <w:rFonts w:ascii="Arial" w:eastAsia="Times New Roman" w:hAnsi="Arial" w:cs="Arial"/>
          <w:sz w:val="24"/>
          <w:szCs w:val="24"/>
        </w:rPr>
        <w:t xml:space="preserve"> 10.</w:t>
      </w:r>
      <w:r w:rsidR="000F0109" w:rsidRPr="00C66FA9">
        <w:rPr>
          <w:rFonts w:ascii="Arial" w:eastAsia="Times New Roman" w:hAnsi="Arial" w:cs="Arial"/>
          <w:sz w:val="24"/>
          <w:szCs w:val="24"/>
        </w:rPr>
        <w:t>,</w:t>
      </w:r>
      <w:r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D64790" w:rsidRPr="00C66FA9">
        <w:rPr>
          <w:rFonts w:ascii="Arial" w:eastAsia="Times New Roman" w:hAnsi="Arial" w:cs="Arial"/>
          <w:sz w:val="24"/>
          <w:szCs w:val="24"/>
        </w:rPr>
        <w:t>kojim se propisuje</w:t>
      </w:r>
      <w:r w:rsidR="001F63B6" w:rsidRPr="00C66FA9">
        <w:rPr>
          <w:rFonts w:ascii="Arial" w:eastAsia="Times New Roman" w:hAnsi="Arial" w:cs="Arial"/>
          <w:sz w:val="24"/>
          <w:szCs w:val="24"/>
        </w:rPr>
        <w:t xml:space="preserve"> sadržaj proračuna </w:t>
      </w:r>
      <w:r w:rsidR="00E62207" w:rsidRPr="00C66FA9">
        <w:rPr>
          <w:rFonts w:ascii="Arial" w:eastAsia="Times New Roman" w:hAnsi="Arial" w:cs="Arial"/>
          <w:sz w:val="24"/>
          <w:szCs w:val="24"/>
        </w:rPr>
        <w:t>sukladno proračunskim klasifikacijama</w:t>
      </w:r>
      <w:r w:rsidR="00A543FB" w:rsidRPr="00C66FA9">
        <w:rPr>
          <w:rFonts w:ascii="Arial" w:eastAsia="Times New Roman" w:hAnsi="Arial" w:cs="Arial"/>
          <w:sz w:val="24"/>
          <w:szCs w:val="24"/>
        </w:rPr>
        <w:t xml:space="preserve"> (programskoj, ekonomskoj, organizacijskoj, funkcionalnoj i fondovskoj</w:t>
      </w:r>
      <w:r w:rsidR="00E62207" w:rsidRPr="00C66FA9">
        <w:rPr>
          <w:rFonts w:ascii="Arial" w:eastAsia="Times New Roman" w:hAnsi="Arial" w:cs="Arial"/>
          <w:sz w:val="24"/>
          <w:szCs w:val="24"/>
        </w:rPr>
        <w:t>), a sve sukladno planskim aktima, ciljevima i zadacima iz strateških dokumenata proračunskih korisnika, te višegodišnjim kapitalnim ulaganjima iz programa javnih investicija.</w:t>
      </w:r>
    </w:p>
    <w:p w:rsidR="00E62207" w:rsidRPr="00C66FA9" w:rsidRDefault="00E62207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D350FA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4</w:t>
      </w:r>
      <w:r w:rsidR="008E7923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8E7923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E62207" w:rsidRPr="00C66FA9">
        <w:rPr>
          <w:rFonts w:ascii="Arial" w:eastAsia="Times New Roman" w:hAnsi="Arial" w:cs="Arial"/>
          <w:sz w:val="24"/>
          <w:szCs w:val="24"/>
        </w:rPr>
        <w:t xml:space="preserve">Zakona </w:t>
      </w:r>
      <w:r w:rsidR="005F6837" w:rsidRPr="00C66FA9">
        <w:rPr>
          <w:rFonts w:ascii="Arial" w:eastAsia="Times New Roman" w:hAnsi="Arial" w:cs="Arial"/>
          <w:sz w:val="24"/>
          <w:szCs w:val="24"/>
        </w:rPr>
        <w:t xml:space="preserve">u članku 12. </w:t>
      </w:r>
      <w:r w:rsidR="00E62207" w:rsidRPr="00C66FA9">
        <w:rPr>
          <w:rFonts w:ascii="Arial" w:eastAsia="Times New Roman" w:hAnsi="Arial" w:cs="Arial"/>
          <w:sz w:val="24"/>
          <w:szCs w:val="24"/>
        </w:rPr>
        <w:t>izvršeno</w:t>
      </w:r>
      <w:r w:rsidR="00C66FA9">
        <w:rPr>
          <w:rFonts w:ascii="Arial" w:eastAsia="Times New Roman" w:hAnsi="Arial" w:cs="Arial"/>
          <w:sz w:val="24"/>
          <w:szCs w:val="24"/>
        </w:rPr>
        <w:t xml:space="preserve"> je </w:t>
      </w:r>
      <w:r w:rsidR="00E62207" w:rsidRPr="00C66FA9">
        <w:rPr>
          <w:rFonts w:ascii="Arial" w:eastAsia="Times New Roman" w:hAnsi="Arial" w:cs="Arial"/>
          <w:sz w:val="24"/>
          <w:szCs w:val="24"/>
        </w:rPr>
        <w:t>usklađivanje financijskog plana, odnosno programske strukture izvanproračunskih fondova s novim pri</w:t>
      </w:r>
      <w:r w:rsidR="005F6837" w:rsidRPr="00C66FA9">
        <w:rPr>
          <w:rFonts w:ascii="Arial" w:eastAsia="Times New Roman" w:hAnsi="Arial" w:cs="Arial"/>
          <w:sz w:val="24"/>
          <w:szCs w:val="24"/>
        </w:rPr>
        <w:t>stupom programskom budžetiranju.</w:t>
      </w:r>
    </w:p>
    <w:p w:rsidR="00E62207" w:rsidRPr="00C66FA9" w:rsidRDefault="00E62207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6C18" w:rsidRPr="00C66FA9" w:rsidRDefault="00D350FA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5</w:t>
      </w:r>
      <w:r w:rsidR="00E62207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E62207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5F6837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C66FA9">
        <w:rPr>
          <w:rFonts w:ascii="Arial" w:eastAsia="Times New Roman" w:hAnsi="Arial" w:cs="Arial"/>
          <w:sz w:val="24"/>
          <w:szCs w:val="24"/>
        </w:rPr>
        <w:t xml:space="preserve">je </w:t>
      </w:r>
      <w:r w:rsidR="005F6837" w:rsidRPr="00C66FA9">
        <w:rPr>
          <w:rFonts w:ascii="Arial" w:eastAsia="Times New Roman" w:hAnsi="Arial" w:cs="Arial"/>
          <w:sz w:val="24"/>
          <w:szCs w:val="24"/>
        </w:rPr>
        <w:t>članak 13.</w:t>
      </w:r>
      <w:r w:rsidR="000F0109" w:rsidRPr="00C66FA9">
        <w:rPr>
          <w:rFonts w:ascii="Arial" w:eastAsia="Times New Roman" w:hAnsi="Arial" w:cs="Arial"/>
          <w:sz w:val="24"/>
          <w:szCs w:val="24"/>
        </w:rPr>
        <w:t>,</w:t>
      </w:r>
      <w:r w:rsidR="005F6837" w:rsidRPr="00C66FA9">
        <w:rPr>
          <w:rFonts w:ascii="Arial" w:eastAsia="Times New Roman" w:hAnsi="Arial" w:cs="Arial"/>
          <w:sz w:val="24"/>
          <w:szCs w:val="24"/>
        </w:rPr>
        <w:t xml:space="preserve"> kojim se propisuje </w:t>
      </w:r>
      <w:r w:rsidR="00A543FB" w:rsidRPr="00C66FA9">
        <w:rPr>
          <w:rFonts w:ascii="Arial" w:eastAsia="Times New Roman" w:hAnsi="Arial" w:cs="Arial"/>
          <w:sz w:val="24"/>
          <w:szCs w:val="24"/>
        </w:rPr>
        <w:t xml:space="preserve">financijski zahtjev proračunskih korisnika (u odnosu na raniji financijski plan proračunskih korisnika), </w:t>
      </w:r>
      <w:r w:rsidR="005F6837" w:rsidRPr="00C66FA9">
        <w:rPr>
          <w:rFonts w:ascii="Arial" w:eastAsia="Times New Roman" w:hAnsi="Arial" w:cs="Arial"/>
          <w:sz w:val="24"/>
          <w:szCs w:val="24"/>
        </w:rPr>
        <w:t xml:space="preserve">a </w:t>
      </w:r>
      <w:r w:rsidR="00A543FB" w:rsidRPr="00C66FA9">
        <w:rPr>
          <w:rFonts w:ascii="Arial" w:eastAsia="Times New Roman" w:hAnsi="Arial" w:cs="Arial"/>
          <w:sz w:val="24"/>
          <w:szCs w:val="24"/>
        </w:rPr>
        <w:t>koji sadrži programske informacije sukladno planskim aktima, ciljevima i zadacima iz strateških dokumenata proračunskih korisnika</w:t>
      </w:r>
      <w:r w:rsidR="002D7180" w:rsidRPr="00C66FA9">
        <w:rPr>
          <w:rFonts w:ascii="Arial" w:eastAsia="Times New Roman" w:hAnsi="Arial" w:cs="Arial"/>
          <w:sz w:val="24"/>
          <w:szCs w:val="24"/>
        </w:rPr>
        <w:t>.</w:t>
      </w:r>
    </w:p>
    <w:p w:rsidR="002D7180" w:rsidRPr="00C66FA9" w:rsidRDefault="002D7180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1D9" w:rsidRPr="00C66FA9" w:rsidRDefault="00D350FA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lastRenderedPageBreak/>
        <w:t>Člankom 6</w:t>
      </w:r>
      <w:r w:rsidR="002D7180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2D7180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03360A" w:rsidRPr="00C66FA9">
        <w:rPr>
          <w:rFonts w:ascii="Arial" w:eastAsia="Times New Roman" w:hAnsi="Arial" w:cs="Arial"/>
          <w:sz w:val="24"/>
          <w:szCs w:val="24"/>
        </w:rPr>
        <w:t>u članku</w:t>
      </w:r>
      <w:r w:rsidR="003B445E" w:rsidRPr="00C66FA9">
        <w:rPr>
          <w:rFonts w:ascii="Arial" w:eastAsia="Times New Roman" w:hAnsi="Arial" w:cs="Arial"/>
          <w:sz w:val="24"/>
          <w:szCs w:val="24"/>
        </w:rPr>
        <w:t xml:space="preserve"> 14.</w:t>
      </w:r>
      <w:r w:rsidR="00FB2073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4214F9" w:rsidRPr="00C66FA9">
        <w:rPr>
          <w:rFonts w:ascii="Arial" w:eastAsia="Calibri" w:hAnsi="Arial" w:cs="Arial"/>
          <w:sz w:val="24"/>
          <w:szCs w:val="24"/>
        </w:rPr>
        <w:t>iza riječi: „</w:t>
      </w:r>
      <w:r w:rsidR="005027E5" w:rsidRPr="00C66FA9">
        <w:rPr>
          <w:rFonts w:ascii="Arial" w:eastAsia="Calibri" w:hAnsi="Arial" w:cs="Arial"/>
          <w:sz w:val="24"/>
          <w:szCs w:val="24"/>
        </w:rPr>
        <w:t xml:space="preserve">financijskog </w:t>
      </w:r>
      <w:r w:rsidR="004214F9" w:rsidRPr="00C66FA9">
        <w:rPr>
          <w:rFonts w:ascii="Arial" w:eastAsia="Calibri" w:hAnsi="Arial" w:cs="Arial"/>
          <w:sz w:val="24"/>
          <w:szCs w:val="24"/>
        </w:rPr>
        <w:t xml:space="preserve">plana“ dodaje se zarez i riječi: „odnosno financijskog zahtjeva“, te se </w:t>
      </w:r>
      <w:r w:rsidR="004214F9" w:rsidRPr="00C66FA9">
        <w:rPr>
          <w:rFonts w:ascii="Arial" w:eastAsia="Times New Roman" w:hAnsi="Arial" w:cs="Arial"/>
          <w:sz w:val="24"/>
          <w:szCs w:val="24"/>
        </w:rPr>
        <w:t xml:space="preserve">dodaje </w:t>
      </w:r>
      <w:r w:rsidR="0003360A" w:rsidRPr="00C66FA9">
        <w:rPr>
          <w:rFonts w:ascii="Arial" w:eastAsia="Times New Roman" w:hAnsi="Arial" w:cs="Arial"/>
          <w:sz w:val="24"/>
          <w:szCs w:val="24"/>
        </w:rPr>
        <w:t xml:space="preserve">novi stavak 2., </w:t>
      </w:r>
      <w:r w:rsidR="003B445E" w:rsidRPr="00C66FA9">
        <w:rPr>
          <w:rFonts w:ascii="Arial" w:eastAsia="Times New Roman" w:hAnsi="Arial" w:cs="Arial"/>
          <w:sz w:val="24"/>
          <w:szCs w:val="24"/>
        </w:rPr>
        <w:t>kojim se propisuje</w:t>
      </w:r>
      <w:r w:rsidR="002D7180" w:rsidRPr="00C66FA9">
        <w:rPr>
          <w:rFonts w:ascii="Arial" w:eastAsia="Times New Roman" w:hAnsi="Arial" w:cs="Arial"/>
          <w:sz w:val="24"/>
          <w:szCs w:val="24"/>
        </w:rPr>
        <w:t xml:space="preserve"> da se proračun priprema, usvaja i izvršava po programskoj klasifikaciji.</w:t>
      </w:r>
    </w:p>
    <w:p w:rsidR="00A60B45" w:rsidRPr="00C66FA9" w:rsidRDefault="00A60B45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1D9" w:rsidRPr="00C66FA9" w:rsidRDefault="001071D9" w:rsidP="001F63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Člankom 7. </w:t>
      </w:r>
      <w:r w:rsidRPr="00C66FA9">
        <w:rPr>
          <w:rFonts w:ascii="Arial" w:eastAsia="Times New Roman" w:hAnsi="Arial" w:cs="Arial"/>
          <w:sz w:val="24"/>
          <w:szCs w:val="24"/>
        </w:rPr>
        <w:t>Zakona</w:t>
      </w:r>
      <w:r w:rsidRPr="00C66F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66FA9">
        <w:rPr>
          <w:rFonts w:ascii="Arial" w:eastAsia="Times New Roman" w:hAnsi="Arial" w:cs="Arial"/>
          <w:sz w:val="24"/>
          <w:szCs w:val="24"/>
        </w:rPr>
        <w:t>dopunjuje se naslov Poglavlja IV.</w:t>
      </w:r>
    </w:p>
    <w:p w:rsidR="001071D9" w:rsidRPr="00C66FA9" w:rsidRDefault="001071D9" w:rsidP="001F63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7180" w:rsidRPr="00C66FA9" w:rsidRDefault="001071D9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8</w:t>
      </w:r>
      <w:r w:rsidR="00487486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487486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0F0109" w:rsidRPr="00C66FA9">
        <w:rPr>
          <w:rFonts w:ascii="Arial" w:eastAsia="Times New Roman" w:hAnsi="Arial" w:cs="Arial"/>
          <w:sz w:val="24"/>
          <w:szCs w:val="24"/>
        </w:rPr>
        <w:t xml:space="preserve">u članku 15. </w:t>
      </w:r>
      <w:r w:rsidR="009A723E" w:rsidRPr="00C66FA9">
        <w:rPr>
          <w:rFonts w:ascii="Arial" w:eastAsia="Times New Roman" w:hAnsi="Arial" w:cs="Arial"/>
          <w:sz w:val="24"/>
          <w:szCs w:val="24"/>
        </w:rPr>
        <w:t xml:space="preserve">izmijenjeni </w:t>
      </w:r>
      <w:r w:rsidR="00C66FA9">
        <w:rPr>
          <w:rFonts w:ascii="Arial" w:eastAsia="Times New Roman" w:hAnsi="Arial" w:cs="Arial"/>
          <w:sz w:val="24"/>
          <w:szCs w:val="24"/>
        </w:rPr>
        <w:t xml:space="preserve">su </w:t>
      </w:r>
      <w:r w:rsidR="009A723E" w:rsidRPr="00C66FA9">
        <w:rPr>
          <w:rFonts w:ascii="Arial" w:eastAsia="Times New Roman" w:hAnsi="Arial" w:cs="Arial"/>
          <w:sz w:val="24"/>
          <w:szCs w:val="24"/>
        </w:rPr>
        <w:t xml:space="preserve">određeni rokovi </w:t>
      </w:r>
      <w:r w:rsidR="00502EE6" w:rsidRPr="00C66FA9">
        <w:rPr>
          <w:rFonts w:ascii="Arial" w:eastAsia="Times New Roman" w:hAnsi="Arial" w:cs="Arial"/>
          <w:sz w:val="24"/>
          <w:szCs w:val="24"/>
        </w:rPr>
        <w:t xml:space="preserve">u proračunskom kalendaru </w:t>
      </w:r>
      <w:r w:rsidR="009A723E" w:rsidRPr="00C66FA9">
        <w:rPr>
          <w:rFonts w:ascii="Arial" w:eastAsia="Times New Roman" w:hAnsi="Arial" w:cs="Arial"/>
          <w:sz w:val="24"/>
          <w:szCs w:val="24"/>
        </w:rPr>
        <w:t xml:space="preserve">kako bi se dalo više vremena proračunskim korisnicima za pripremu i dostavu financijskih zahtjeva </w:t>
      </w:r>
      <w:r w:rsidR="00502EE6" w:rsidRPr="00C66FA9">
        <w:rPr>
          <w:rFonts w:ascii="Arial" w:eastAsia="Times New Roman" w:hAnsi="Arial" w:cs="Arial"/>
          <w:sz w:val="24"/>
          <w:szCs w:val="24"/>
        </w:rPr>
        <w:t xml:space="preserve">Ministarstvu financija </w:t>
      </w:r>
      <w:r w:rsidR="009A723E" w:rsidRPr="00C66FA9">
        <w:rPr>
          <w:rFonts w:ascii="Arial" w:eastAsia="Times New Roman" w:hAnsi="Arial" w:cs="Arial"/>
          <w:sz w:val="24"/>
          <w:szCs w:val="24"/>
        </w:rPr>
        <w:t>u skladu s novim pristupom programskom budžetiranju, te više vremena Ministarstvu fin</w:t>
      </w:r>
      <w:r w:rsidR="00502EE6" w:rsidRPr="00C66FA9">
        <w:rPr>
          <w:rFonts w:ascii="Arial" w:eastAsia="Times New Roman" w:hAnsi="Arial" w:cs="Arial"/>
          <w:sz w:val="24"/>
          <w:szCs w:val="24"/>
        </w:rPr>
        <w:t xml:space="preserve">ancija za analize financijskih </w:t>
      </w:r>
      <w:r w:rsidR="009A723E" w:rsidRPr="00C66FA9">
        <w:rPr>
          <w:rFonts w:ascii="Arial" w:eastAsia="Times New Roman" w:hAnsi="Arial" w:cs="Arial"/>
          <w:sz w:val="24"/>
          <w:szCs w:val="24"/>
        </w:rPr>
        <w:t>zahtjeva i konzultacija s proračunskim korisnicima.</w:t>
      </w:r>
    </w:p>
    <w:p w:rsidR="00165A84" w:rsidRPr="00C66FA9" w:rsidRDefault="00165A84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5A84" w:rsidRPr="00C66FA9" w:rsidRDefault="001071D9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9</w:t>
      </w:r>
      <w:r w:rsidR="00165A84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165A84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564254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564254" w:rsidRPr="00C66FA9">
        <w:rPr>
          <w:rFonts w:ascii="Arial" w:eastAsia="Times New Roman" w:hAnsi="Arial" w:cs="Arial"/>
          <w:sz w:val="24"/>
          <w:szCs w:val="24"/>
        </w:rPr>
        <w:t>članak 16., kojim se definira</w:t>
      </w:r>
      <w:r w:rsidR="00165A84" w:rsidRPr="00C66FA9">
        <w:rPr>
          <w:rFonts w:ascii="Arial" w:eastAsia="Times New Roman" w:hAnsi="Arial" w:cs="Arial"/>
          <w:sz w:val="24"/>
          <w:szCs w:val="24"/>
        </w:rPr>
        <w:t xml:space="preserve"> postupak pripreme i sadržaja </w:t>
      </w:r>
      <w:r w:rsidR="00A46A61" w:rsidRPr="00C66FA9">
        <w:rPr>
          <w:rFonts w:ascii="Arial" w:eastAsia="Times New Roman" w:hAnsi="Arial" w:cs="Arial"/>
          <w:sz w:val="24"/>
          <w:szCs w:val="24"/>
        </w:rPr>
        <w:t>Dokumenta okvirnog proračuna</w:t>
      </w:r>
      <w:r w:rsidR="00FF3BA3" w:rsidRPr="00C66FA9">
        <w:rPr>
          <w:rFonts w:ascii="Arial" w:eastAsia="Times New Roman" w:hAnsi="Arial" w:cs="Arial"/>
          <w:sz w:val="24"/>
          <w:szCs w:val="24"/>
        </w:rPr>
        <w:t xml:space="preserve">, odnosno da se isti </w:t>
      </w:r>
      <w:r w:rsidR="00412031" w:rsidRPr="00C66FA9">
        <w:rPr>
          <w:rFonts w:ascii="Arial" w:eastAsia="Times New Roman" w:hAnsi="Arial" w:cs="Arial"/>
          <w:sz w:val="24"/>
          <w:szCs w:val="24"/>
        </w:rPr>
        <w:t>priprema i na temelju Strategije</w:t>
      </w:r>
      <w:r w:rsidR="00FF3BA3" w:rsidRPr="00C66FA9">
        <w:rPr>
          <w:rFonts w:ascii="Arial" w:eastAsia="Times New Roman" w:hAnsi="Arial" w:cs="Arial"/>
          <w:sz w:val="24"/>
          <w:szCs w:val="24"/>
        </w:rPr>
        <w:t xml:space="preserve"> razvoja Federacije Bosne i Hercegovine.</w:t>
      </w:r>
    </w:p>
    <w:p w:rsidR="001071D9" w:rsidRPr="00C66FA9" w:rsidRDefault="001071D9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1D9" w:rsidRPr="00C66FA9" w:rsidRDefault="001071D9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10.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7C64AB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7C64AB" w:rsidRPr="00C66FA9">
        <w:rPr>
          <w:rFonts w:ascii="Arial" w:eastAsia="Times New Roman" w:hAnsi="Arial" w:cs="Arial"/>
          <w:sz w:val="24"/>
          <w:szCs w:val="24"/>
        </w:rPr>
        <w:t>članak 17., kojim se preciznije definira</w:t>
      </w:r>
      <w:r w:rsidRPr="00C66FA9">
        <w:rPr>
          <w:rFonts w:ascii="Arial" w:eastAsia="Times New Roman" w:hAnsi="Arial" w:cs="Arial"/>
          <w:sz w:val="24"/>
          <w:szCs w:val="24"/>
        </w:rPr>
        <w:t xml:space="preserve"> sadržaj smjernica ekonomske i fiskalne politike za trogodišnje razdoblje, na temelju kojih se zasniva izrada </w:t>
      </w:r>
      <w:proofErr w:type="spellStart"/>
      <w:r w:rsidRPr="00C66FA9">
        <w:rPr>
          <w:rFonts w:ascii="Arial" w:eastAsia="Times New Roman" w:hAnsi="Arial" w:cs="Arial"/>
          <w:sz w:val="24"/>
          <w:szCs w:val="24"/>
        </w:rPr>
        <w:t>DOP</w:t>
      </w:r>
      <w:proofErr w:type="spellEnd"/>
      <w:r w:rsidRPr="00C66FA9">
        <w:rPr>
          <w:rFonts w:ascii="Arial" w:eastAsia="Times New Roman" w:hAnsi="Arial" w:cs="Arial"/>
          <w:sz w:val="24"/>
          <w:szCs w:val="24"/>
        </w:rPr>
        <w:t>-a.</w:t>
      </w:r>
    </w:p>
    <w:p w:rsidR="001F63B6" w:rsidRPr="00C66FA9" w:rsidRDefault="001F63B6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3B6" w:rsidRPr="00C66FA9" w:rsidRDefault="001F63B6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11.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2A5197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2A5197" w:rsidRPr="00C66FA9">
        <w:rPr>
          <w:rFonts w:ascii="Arial" w:eastAsia="Times New Roman" w:hAnsi="Arial" w:cs="Arial"/>
          <w:sz w:val="24"/>
          <w:szCs w:val="24"/>
        </w:rPr>
        <w:t xml:space="preserve">članak 18., kojim se definiraju </w:t>
      </w:r>
      <w:r w:rsidR="00DA310A" w:rsidRPr="00C66FA9">
        <w:rPr>
          <w:rFonts w:ascii="Arial" w:eastAsia="Times New Roman" w:hAnsi="Arial" w:cs="Arial"/>
          <w:sz w:val="24"/>
          <w:szCs w:val="24"/>
        </w:rPr>
        <w:t>gornje granice rashoda po pr</w:t>
      </w:r>
      <w:r w:rsidR="0090215B" w:rsidRPr="00C66FA9">
        <w:rPr>
          <w:rFonts w:ascii="Arial" w:eastAsia="Times New Roman" w:hAnsi="Arial" w:cs="Arial"/>
          <w:sz w:val="24"/>
          <w:szCs w:val="24"/>
        </w:rPr>
        <w:t>ogramima proračunskih korisnika</w:t>
      </w:r>
      <w:r w:rsidR="00DA310A" w:rsidRPr="00C66FA9">
        <w:rPr>
          <w:rFonts w:ascii="Arial" w:eastAsia="Times New Roman" w:hAnsi="Arial" w:cs="Arial"/>
          <w:sz w:val="24"/>
          <w:szCs w:val="24"/>
        </w:rPr>
        <w:t xml:space="preserve"> u okviru </w:t>
      </w:r>
      <w:proofErr w:type="spellStart"/>
      <w:r w:rsidR="00DA310A" w:rsidRPr="00C66FA9">
        <w:rPr>
          <w:rFonts w:ascii="Arial" w:eastAsia="Times New Roman" w:hAnsi="Arial" w:cs="Arial"/>
          <w:sz w:val="24"/>
          <w:szCs w:val="24"/>
        </w:rPr>
        <w:t>DOP</w:t>
      </w:r>
      <w:proofErr w:type="spellEnd"/>
      <w:r w:rsidR="00DA310A" w:rsidRPr="00C66FA9">
        <w:rPr>
          <w:rFonts w:ascii="Arial" w:eastAsia="Times New Roman" w:hAnsi="Arial" w:cs="Arial"/>
          <w:sz w:val="24"/>
          <w:szCs w:val="24"/>
        </w:rPr>
        <w:t>-a.</w:t>
      </w:r>
    </w:p>
    <w:p w:rsidR="00D45863" w:rsidRPr="00C66FA9" w:rsidRDefault="00D45863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5863" w:rsidRPr="00C66FA9" w:rsidRDefault="00D45863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12.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117187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117187" w:rsidRPr="00C66FA9">
        <w:rPr>
          <w:rFonts w:ascii="Arial" w:eastAsia="Times New Roman" w:hAnsi="Arial" w:cs="Arial"/>
          <w:sz w:val="24"/>
          <w:szCs w:val="24"/>
        </w:rPr>
        <w:t>članak 19., kojim se</w:t>
      </w:r>
      <w:r w:rsidR="002A5197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117187" w:rsidRPr="00C66FA9">
        <w:rPr>
          <w:rFonts w:ascii="Arial" w:eastAsia="Times New Roman" w:hAnsi="Arial" w:cs="Arial"/>
          <w:sz w:val="24"/>
          <w:szCs w:val="24"/>
        </w:rPr>
        <w:t>uvrštava</w:t>
      </w:r>
      <w:r w:rsidR="00155887" w:rsidRPr="00C66FA9">
        <w:rPr>
          <w:rFonts w:ascii="Arial" w:eastAsia="Times New Roman" w:hAnsi="Arial" w:cs="Arial"/>
          <w:sz w:val="24"/>
          <w:szCs w:val="24"/>
        </w:rPr>
        <w:t xml:space="preserve"> programska struktura u instrukcije broj 2 koje Ministarstvo financija dostavlja proračunskim korisnicima u cilju izrade financijskog zahtjeva.</w:t>
      </w:r>
    </w:p>
    <w:p w:rsidR="00155887" w:rsidRPr="00C66FA9" w:rsidRDefault="00155887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887" w:rsidRPr="00C66FA9" w:rsidRDefault="00155887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13.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</w:t>
      </w:r>
      <w:r w:rsidR="00BD6B51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117187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117187" w:rsidRPr="00C66FA9">
        <w:rPr>
          <w:rFonts w:ascii="Arial" w:eastAsia="Times New Roman" w:hAnsi="Arial" w:cs="Arial"/>
          <w:sz w:val="24"/>
          <w:szCs w:val="24"/>
        </w:rPr>
        <w:t>članak 20., kojim se</w:t>
      </w:r>
      <w:r w:rsidR="00B97F50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117187" w:rsidRPr="00C66FA9">
        <w:rPr>
          <w:rFonts w:ascii="Arial" w:eastAsia="Times New Roman" w:hAnsi="Arial" w:cs="Arial"/>
          <w:sz w:val="24"/>
          <w:szCs w:val="24"/>
        </w:rPr>
        <w:t>propisuje</w:t>
      </w:r>
      <w:r w:rsidR="00BD6B51" w:rsidRPr="00C66FA9">
        <w:rPr>
          <w:rFonts w:ascii="Arial" w:eastAsia="Times New Roman" w:hAnsi="Arial" w:cs="Arial"/>
          <w:sz w:val="24"/>
          <w:szCs w:val="24"/>
        </w:rPr>
        <w:t xml:space="preserve"> da financijski zahtjev sadrži prikaz rashoda i izdataka po programima, odnosno rashode i izdatke razvrstane po proračunskim klasifikacijama, uključujući i programsku k</w:t>
      </w:r>
      <w:r w:rsidR="00117187" w:rsidRPr="00C66FA9">
        <w:rPr>
          <w:rFonts w:ascii="Arial" w:eastAsia="Times New Roman" w:hAnsi="Arial" w:cs="Arial"/>
          <w:sz w:val="24"/>
          <w:szCs w:val="24"/>
        </w:rPr>
        <w:t>lasifikaciju. Također, propisuje</w:t>
      </w:r>
      <w:r w:rsidR="00BD6B51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117187" w:rsidRPr="00C66FA9">
        <w:rPr>
          <w:rFonts w:ascii="Arial" w:eastAsia="Times New Roman" w:hAnsi="Arial" w:cs="Arial"/>
          <w:sz w:val="24"/>
          <w:szCs w:val="24"/>
        </w:rPr>
        <w:t>s</w:t>
      </w:r>
      <w:r w:rsidR="00B97F50" w:rsidRPr="00C66FA9">
        <w:rPr>
          <w:rFonts w:ascii="Arial" w:eastAsia="Times New Roman" w:hAnsi="Arial" w:cs="Arial"/>
          <w:sz w:val="24"/>
          <w:szCs w:val="24"/>
        </w:rPr>
        <w:t xml:space="preserve">e i </w:t>
      </w:r>
      <w:r w:rsidR="00BD6B51" w:rsidRPr="00C66FA9">
        <w:rPr>
          <w:rFonts w:ascii="Arial" w:eastAsia="Times New Roman" w:hAnsi="Arial" w:cs="Arial"/>
          <w:sz w:val="24"/>
          <w:szCs w:val="24"/>
        </w:rPr>
        <w:t>prikazivanje višegodišnjih kapitalnih ulaganja u okviru financijskog zahtjeva.</w:t>
      </w:r>
    </w:p>
    <w:p w:rsidR="00CC6E04" w:rsidRPr="00C66FA9" w:rsidRDefault="00CC6E04" w:rsidP="001F6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3FB" w:rsidRPr="00C66FA9" w:rsidRDefault="00CC6E04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14.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B97F50" w:rsidRPr="00C66FA9">
        <w:rPr>
          <w:rFonts w:ascii="Arial" w:eastAsia="Times New Roman" w:hAnsi="Arial" w:cs="Arial"/>
          <w:sz w:val="24"/>
          <w:szCs w:val="24"/>
        </w:rPr>
        <w:t xml:space="preserve">u članku 21. </w:t>
      </w:r>
      <w:r w:rsidR="000A5AD4" w:rsidRPr="00C66FA9">
        <w:rPr>
          <w:rFonts w:ascii="Arial" w:eastAsia="Times New Roman" w:hAnsi="Arial" w:cs="Arial"/>
          <w:sz w:val="24"/>
          <w:szCs w:val="24"/>
        </w:rPr>
        <w:t xml:space="preserve">u stavku 1. </w:t>
      </w:r>
      <w:r w:rsidRPr="00C66FA9">
        <w:rPr>
          <w:rFonts w:ascii="Arial" w:eastAsia="Times New Roman" w:hAnsi="Arial" w:cs="Arial"/>
          <w:sz w:val="24"/>
          <w:szCs w:val="24"/>
        </w:rPr>
        <w:t xml:space="preserve">riječ „plana“ </w:t>
      </w:r>
      <w:r w:rsidR="000A5AD4" w:rsidRPr="00C66FA9">
        <w:rPr>
          <w:rFonts w:ascii="Arial" w:eastAsia="Times New Roman" w:hAnsi="Arial" w:cs="Arial"/>
          <w:sz w:val="24"/>
          <w:szCs w:val="24"/>
        </w:rPr>
        <w:t xml:space="preserve">zamjenjuje </w:t>
      </w:r>
      <w:r w:rsidRPr="00C66FA9">
        <w:rPr>
          <w:rFonts w:ascii="Arial" w:eastAsia="Times New Roman" w:hAnsi="Arial" w:cs="Arial"/>
          <w:sz w:val="24"/>
          <w:szCs w:val="24"/>
        </w:rPr>
        <w:t>s</w:t>
      </w:r>
      <w:r w:rsidR="000A5AD4" w:rsidRPr="00C66FA9">
        <w:rPr>
          <w:rFonts w:ascii="Arial" w:eastAsia="Times New Roman" w:hAnsi="Arial" w:cs="Arial"/>
          <w:sz w:val="24"/>
          <w:szCs w:val="24"/>
        </w:rPr>
        <w:t>e</w:t>
      </w:r>
      <w:r w:rsidRPr="00C66FA9">
        <w:rPr>
          <w:rFonts w:ascii="Arial" w:eastAsia="Times New Roman" w:hAnsi="Arial" w:cs="Arial"/>
          <w:sz w:val="24"/>
          <w:szCs w:val="24"/>
        </w:rPr>
        <w:t xml:space="preserve"> riječju „zahtjeva“.</w:t>
      </w:r>
    </w:p>
    <w:p w:rsidR="00AD6FC8" w:rsidRPr="00C66FA9" w:rsidRDefault="00AD6FC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6FC8" w:rsidRPr="00C66FA9" w:rsidRDefault="00AD6FC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15.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B97F50" w:rsidRPr="00C66FA9">
        <w:rPr>
          <w:rFonts w:ascii="Arial" w:eastAsia="Times New Roman" w:hAnsi="Arial" w:cs="Arial"/>
          <w:sz w:val="24"/>
          <w:szCs w:val="24"/>
        </w:rPr>
        <w:t>u članku 23.</w:t>
      </w:r>
      <w:r w:rsidR="000A5AD4" w:rsidRPr="00C66FA9">
        <w:rPr>
          <w:rFonts w:ascii="Arial" w:eastAsia="Times New Roman" w:hAnsi="Arial" w:cs="Arial"/>
          <w:sz w:val="24"/>
          <w:szCs w:val="24"/>
        </w:rPr>
        <w:t xml:space="preserve"> u stavku 2.</w:t>
      </w:r>
      <w:r w:rsidR="00B97F50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Pr="00C66FA9">
        <w:rPr>
          <w:rFonts w:ascii="Arial" w:eastAsia="Times New Roman" w:hAnsi="Arial" w:cs="Arial"/>
          <w:sz w:val="24"/>
          <w:szCs w:val="24"/>
        </w:rPr>
        <w:t>zamijenjene riječi: „financijskog plana“ s riječima: „financijskog zahtjeva“.</w:t>
      </w:r>
    </w:p>
    <w:p w:rsidR="00AD6FC8" w:rsidRPr="00C66FA9" w:rsidRDefault="00AD6FC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6FC8" w:rsidRPr="00C66FA9" w:rsidRDefault="00AD6FC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16.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</w:t>
      </w:r>
      <w:r w:rsidR="00356D8D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B97F50" w:rsidRPr="00C66FA9">
        <w:rPr>
          <w:rFonts w:ascii="Arial" w:eastAsia="Times New Roman" w:hAnsi="Arial" w:cs="Arial"/>
          <w:sz w:val="24"/>
          <w:szCs w:val="24"/>
        </w:rPr>
        <w:t>u članku 24. dodaje se novi stavak 4.</w:t>
      </w:r>
      <w:r w:rsidR="00277447" w:rsidRPr="00C66FA9">
        <w:rPr>
          <w:rFonts w:ascii="Arial" w:eastAsia="Times New Roman" w:hAnsi="Arial" w:cs="Arial"/>
          <w:sz w:val="24"/>
          <w:szCs w:val="24"/>
        </w:rPr>
        <w:t>,</w:t>
      </w:r>
      <w:r w:rsidR="00B97F50" w:rsidRPr="00C66FA9">
        <w:rPr>
          <w:rFonts w:ascii="Arial" w:eastAsia="Times New Roman" w:hAnsi="Arial" w:cs="Arial"/>
          <w:sz w:val="24"/>
          <w:szCs w:val="24"/>
        </w:rPr>
        <w:t xml:space="preserve"> koji</w:t>
      </w:r>
      <w:r w:rsidR="00277447" w:rsidRPr="00C66FA9">
        <w:rPr>
          <w:rFonts w:ascii="Arial" w:eastAsia="Times New Roman" w:hAnsi="Arial" w:cs="Arial"/>
          <w:sz w:val="24"/>
          <w:szCs w:val="24"/>
        </w:rPr>
        <w:t>m se</w:t>
      </w:r>
      <w:r w:rsidR="00B97F50" w:rsidRPr="00C66FA9">
        <w:rPr>
          <w:rFonts w:ascii="Arial" w:eastAsia="Times New Roman" w:hAnsi="Arial" w:cs="Arial"/>
          <w:sz w:val="24"/>
          <w:szCs w:val="24"/>
        </w:rPr>
        <w:t xml:space="preserve"> propisuje</w:t>
      </w:r>
      <w:r w:rsidR="00356D8D" w:rsidRPr="00C66FA9">
        <w:rPr>
          <w:rFonts w:ascii="Arial" w:eastAsia="Times New Roman" w:hAnsi="Arial" w:cs="Arial"/>
          <w:sz w:val="24"/>
          <w:szCs w:val="24"/>
        </w:rPr>
        <w:t xml:space="preserve"> način uvrštavanja višegodišnjih kapitalnih ulaganja u godišnji proračun.</w:t>
      </w:r>
    </w:p>
    <w:p w:rsidR="00CA0E8B" w:rsidRPr="00C66FA9" w:rsidRDefault="00CA0E8B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0E8B" w:rsidRPr="00C66FA9" w:rsidRDefault="00CA0E8B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17.</w:t>
      </w:r>
      <w:r w:rsidRPr="00C66FA9">
        <w:rPr>
          <w:rFonts w:ascii="Arial" w:eastAsia="Times New Roman" w:hAnsi="Arial" w:cs="Arial"/>
          <w:sz w:val="24"/>
          <w:szCs w:val="24"/>
        </w:rPr>
        <w:t xml:space="preserve"> Zakona</w:t>
      </w:r>
      <w:r w:rsidR="003C04F8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117187" w:rsidRPr="00C66FA9">
        <w:rPr>
          <w:rFonts w:ascii="Arial" w:eastAsia="Times New Roman" w:hAnsi="Arial" w:cs="Arial"/>
          <w:sz w:val="24"/>
          <w:szCs w:val="24"/>
        </w:rPr>
        <w:t xml:space="preserve">u članku 25. </w:t>
      </w:r>
      <w:r w:rsidR="00837E03" w:rsidRPr="00C66FA9">
        <w:rPr>
          <w:rFonts w:ascii="Arial" w:eastAsia="Times New Roman" w:hAnsi="Arial" w:cs="Arial"/>
          <w:sz w:val="24"/>
          <w:szCs w:val="24"/>
        </w:rPr>
        <w:t xml:space="preserve">u stavku 2. </w:t>
      </w:r>
      <w:r w:rsidR="003C04F8" w:rsidRPr="00C66FA9">
        <w:rPr>
          <w:rFonts w:ascii="Arial" w:eastAsia="Times New Roman" w:hAnsi="Arial" w:cs="Arial"/>
          <w:sz w:val="24"/>
          <w:szCs w:val="24"/>
        </w:rPr>
        <w:t>mijenja se datum dostavljanja Nacrta prorač</w:t>
      </w:r>
      <w:r w:rsidR="00CA38F7" w:rsidRPr="00C66FA9">
        <w:rPr>
          <w:rFonts w:ascii="Arial" w:eastAsia="Times New Roman" w:hAnsi="Arial" w:cs="Arial"/>
          <w:sz w:val="24"/>
          <w:szCs w:val="24"/>
        </w:rPr>
        <w:t>una Vladi Federacije Bosne i He</w:t>
      </w:r>
      <w:r w:rsidR="003C04F8" w:rsidRPr="00C66FA9">
        <w:rPr>
          <w:rFonts w:ascii="Arial" w:eastAsia="Times New Roman" w:hAnsi="Arial" w:cs="Arial"/>
          <w:sz w:val="24"/>
          <w:szCs w:val="24"/>
        </w:rPr>
        <w:t>rcegovine.</w:t>
      </w:r>
    </w:p>
    <w:p w:rsidR="00356D8D" w:rsidRPr="00C66FA9" w:rsidRDefault="00356D8D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6D8D" w:rsidRPr="00C66FA9" w:rsidRDefault="00CA0E8B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18</w:t>
      </w:r>
      <w:r w:rsidR="00356D8D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356D8D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931F00" w:rsidRPr="00C66FA9">
        <w:rPr>
          <w:rFonts w:ascii="Arial" w:eastAsia="Times New Roman" w:hAnsi="Arial" w:cs="Arial"/>
          <w:sz w:val="24"/>
          <w:szCs w:val="24"/>
        </w:rPr>
        <w:t>mijenja se naslov odjeljka 4.</w:t>
      </w:r>
    </w:p>
    <w:p w:rsidR="00931F00" w:rsidRPr="00C66FA9" w:rsidRDefault="00931F00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1F00" w:rsidRPr="00C66FA9" w:rsidRDefault="00CA0E8B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lastRenderedPageBreak/>
        <w:t>Člankom 19</w:t>
      </w:r>
      <w:r w:rsidR="00931F00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931F00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117187" w:rsidRPr="00C66FA9">
        <w:rPr>
          <w:rFonts w:ascii="Arial" w:eastAsia="Times New Roman" w:hAnsi="Arial" w:cs="Arial"/>
          <w:sz w:val="24"/>
          <w:szCs w:val="24"/>
        </w:rPr>
        <w:t xml:space="preserve">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117187" w:rsidRPr="00C66FA9">
        <w:rPr>
          <w:rFonts w:ascii="Arial" w:eastAsia="Times New Roman" w:hAnsi="Arial" w:cs="Arial"/>
          <w:sz w:val="24"/>
          <w:szCs w:val="24"/>
        </w:rPr>
        <w:t>članak 26., kojim se definira</w:t>
      </w:r>
      <w:r w:rsidR="00846922" w:rsidRPr="00C66FA9">
        <w:rPr>
          <w:rFonts w:ascii="Arial" w:eastAsia="Times New Roman" w:hAnsi="Arial" w:cs="Arial"/>
          <w:sz w:val="24"/>
          <w:szCs w:val="24"/>
        </w:rPr>
        <w:t xml:space="preserve"> sadržaj proraču</w:t>
      </w:r>
      <w:r w:rsidR="00117187" w:rsidRPr="00C66FA9">
        <w:rPr>
          <w:rFonts w:ascii="Arial" w:eastAsia="Times New Roman" w:hAnsi="Arial" w:cs="Arial"/>
          <w:sz w:val="24"/>
          <w:szCs w:val="24"/>
        </w:rPr>
        <w:t>nske dokumentacije, te propisuje</w:t>
      </w:r>
      <w:r w:rsidR="00846922" w:rsidRPr="00C66FA9">
        <w:rPr>
          <w:rFonts w:ascii="Arial" w:eastAsia="Times New Roman" w:hAnsi="Arial" w:cs="Arial"/>
          <w:sz w:val="24"/>
          <w:szCs w:val="24"/>
        </w:rPr>
        <w:t xml:space="preserve"> da obrazloženje proračuna, između ostalog, sadrži ključne informacije i indikatore učinaka za svaki program.</w:t>
      </w:r>
    </w:p>
    <w:p w:rsidR="0001426C" w:rsidRPr="00C66FA9" w:rsidRDefault="0001426C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Člankom 20. </w:t>
      </w:r>
      <w:r w:rsidRPr="00C66FA9">
        <w:rPr>
          <w:rFonts w:ascii="Arial" w:eastAsia="Times New Roman" w:hAnsi="Arial" w:cs="Arial"/>
          <w:sz w:val="24"/>
          <w:szCs w:val="24"/>
        </w:rPr>
        <w:t>Zakona u članku 27. u stavku 3. riječi: „stavak 3.“ zamjenjuju se riječima: „stavak 2.“</w:t>
      </w:r>
      <w:r w:rsidR="005B5F6A" w:rsidRPr="00C66FA9">
        <w:rPr>
          <w:rFonts w:ascii="Arial" w:eastAsia="Times New Roman" w:hAnsi="Arial" w:cs="Arial"/>
          <w:sz w:val="24"/>
          <w:szCs w:val="24"/>
        </w:rPr>
        <w:t>, te u stavku 4. riječi: „stavak 3.“ zamjenjuju se riječima: „stavak 2.“.</w:t>
      </w:r>
    </w:p>
    <w:p w:rsidR="005B5F6A" w:rsidRPr="00C66FA9" w:rsidRDefault="005B5F6A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C78CB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21</w:t>
      </w:r>
      <w:r w:rsidR="004C78CB" w:rsidRPr="00C66FA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D02357" w:rsidRPr="00C66FA9">
        <w:rPr>
          <w:rFonts w:ascii="Arial" w:eastAsia="Times New Roman" w:hAnsi="Arial" w:cs="Arial"/>
          <w:sz w:val="24"/>
          <w:szCs w:val="24"/>
        </w:rPr>
        <w:t xml:space="preserve">Zakona </w:t>
      </w:r>
      <w:r w:rsidR="006A493F" w:rsidRPr="00C66FA9">
        <w:rPr>
          <w:rFonts w:ascii="Arial" w:eastAsia="Times New Roman" w:hAnsi="Arial" w:cs="Arial"/>
          <w:sz w:val="24"/>
          <w:szCs w:val="24"/>
        </w:rPr>
        <w:t>u članku 29. dodaje se novi stavak 4., kojim se propisuje</w:t>
      </w:r>
      <w:r w:rsidR="00D02357" w:rsidRPr="00C66FA9">
        <w:rPr>
          <w:rFonts w:ascii="Arial" w:eastAsia="Times New Roman" w:hAnsi="Arial" w:cs="Arial"/>
          <w:sz w:val="24"/>
          <w:szCs w:val="24"/>
        </w:rPr>
        <w:t xml:space="preserve"> veza programa javnih investicija s </w:t>
      </w:r>
      <w:proofErr w:type="spellStart"/>
      <w:r w:rsidR="00D02357" w:rsidRPr="00C66FA9">
        <w:rPr>
          <w:rFonts w:ascii="Arial" w:eastAsia="Times New Roman" w:hAnsi="Arial" w:cs="Arial"/>
          <w:sz w:val="24"/>
          <w:szCs w:val="24"/>
        </w:rPr>
        <w:t>DOP</w:t>
      </w:r>
      <w:proofErr w:type="spellEnd"/>
      <w:r w:rsidR="00D02357" w:rsidRPr="00C66FA9">
        <w:rPr>
          <w:rFonts w:ascii="Arial" w:eastAsia="Times New Roman" w:hAnsi="Arial" w:cs="Arial"/>
          <w:sz w:val="24"/>
          <w:szCs w:val="24"/>
        </w:rPr>
        <w:t>-om i proračunom Federacije Bosne i Hercegovine.</w:t>
      </w:r>
    </w:p>
    <w:p w:rsidR="009C5684" w:rsidRPr="00C66FA9" w:rsidRDefault="009C5684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5684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22</w:t>
      </w:r>
      <w:r w:rsidR="009C5684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564888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2813C6" w:rsidRPr="00C66FA9">
        <w:rPr>
          <w:rFonts w:ascii="Arial" w:eastAsia="Times New Roman" w:hAnsi="Arial" w:cs="Arial"/>
          <w:sz w:val="24"/>
          <w:szCs w:val="24"/>
        </w:rPr>
        <w:t xml:space="preserve">u članku 30. </w:t>
      </w:r>
      <w:r w:rsidR="000A5AD4" w:rsidRPr="00C66FA9">
        <w:rPr>
          <w:rFonts w:ascii="Arial" w:eastAsia="Times New Roman" w:hAnsi="Arial" w:cs="Arial"/>
          <w:sz w:val="24"/>
          <w:szCs w:val="24"/>
        </w:rPr>
        <w:t xml:space="preserve">u stavku 1. </w:t>
      </w:r>
      <w:r w:rsidR="00564888" w:rsidRPr="00C66FA9">
        <w:rPr>
          <w:rFonts w:ascii="Arial" w:eastAsia="Times New Roman" w:hAnsi="Arial" w:cs="Arial"/>
          <w:sz w:val="24"/>
          <w:szCs w:val="24"/>
        </w:rPr>
        <w:t>izmijenjeni</w:t>
      </w:r>
      <w:r w:rsidR="00DD2E7B">
        <w:rPr>
          <w:rFonts w:ascii="Arial" w:eastAsia="Times New Roman" w:hAnsi="Arial" w:cs="Arial"/>
          <w:sz w:val="24"/>
          <w:szCs w:val="24"/>
        </w:rPr>
        <w:t xml:space="preserve"> su</w:t>
      </w:r>
      <w:r w:rsidR="00564888" w:rsidRPr="00C66FA9">
        <w:rPr>
          <w:rFonts w:ascii="Arial" w:eastAsia="Times New Roman" w:hAnsi="Arial" w:cs="Arial"/>
          <w:sz w:val="24"/>
          <w:szCs w:val="24"/>
        </w:rPr>
        <w:t xml:space="preserve"> određeni rokovi u kalendaru Programa javnih investicija Federacije Bosne i Hercegovine kako bi </w:t>
      </w:r>
      <w:r w:rsidR="0043370B" w:rsidRPr="00C66FA9">
        <w:rPr>
          <w:rFonts w:ascii="Arial" w:eastAsia="Times New Roman" w:hAnsi="Arial" w:cs="Arial"/>
          <w:sz w:val="24"/>
          <w:szCs w:val="24"/>
        </w:rPr>
        <w:t xml:space="preserve">se </w:t>
      </w:r>
      <w:r w:rsidR="00564888" w:rsidRPr="00C66FA9">
        <w:rPr>
          <w:rFonts w:ascii="Arial" w:eastAsia="Times New Roman" w:hAnsi="Arial" w:cs="Arial"/>
          <w:sz w:val="24"/>
          <w:szCs w:val="24"/>
        </w:rPr>
        <w:t xml:space="preserve">omogućila predviđena direktna veza s </w:t>
      </w:r>
      <w:proofErr w:type="spellStart"/>
      <w:r w:rsidR="00564888" w:rsidRPr="00C66FA9">
        <w:rPr>
          <w:rFonts w:ascii="Arial" w:eastAsia="Times New Roman" w:hAnsi="Arial" w:cs="Arial"/>
          <w:sz w:val="24"/>
          <w:szCs w:val="24"/>
        </w:rPr>
        <w:t>DOP</w:t>
      </w:r>
      <w:proofErr w:type="spellEnd"/>
      <w:r w:rsidR="00564888" w:rsidRPr="00C66FA9">
        <w:rPr>
          <w:rFonts w:ascii="Arial" w:eastAsia="Times New Roman" w:hAnsi="Arial" w:cs="Arial"/>
          <w:sz w:val="24"/>
          <w:szCs w:val="24"/>
        </w:rPr>
        <w:t xml:space="preserve">-om i proračunom. </w:t>
      </w:r>
    </w:p>
    <w:p w:rsidR="002813C6" w:rsidRPr="00C66FA9" w:rsidRDefault="002813C6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B24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23</w:t>
      </w:r>
      <w:r w:rsidR="00FD5B24" w:rsidRPr="00C66FA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D5B24" w:rsidRPr="00C66FA9">
        <w:rPr>
          <w:rFonts w:ascii="Arial" w:eastAsia="Times New Roman" w:hAnsi="Arial" w:cs="Arial"/>
          <w:sz w:val="24"/>
          <w:szCs w:val="24"/>
        </w:rPr>
        <w:t xml:space="preserve">Zakona izmijenjen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FD5B24" w:rsidRPr="00C66FA9">
        <w:rPr>
          <w:rFonts w:ascii="Arial" w:eastAsia="Times New Roman" w:hAnsi="Arial" w:cs="Arial"/>
          <w:sz w:val="24"/>
          <w:szCs w:val="24"/>
        </w:rPr>
        <w:t>članak 32. stavak 1. sukladno izmjenama u članku 15. Zakona.</w:t>
      </w:r>
    </w:p>
    <w:p w:rsidR="002813C6" w:rsidRPr="00C66FA9" w:rsidRDefault="002813C6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6FC8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24</w:t>
      </w:r>
      <w:r w:rsidR="002813C6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2813C6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41402B" w:rsidRPr="00C66FA9">
        <w:rPr>
          <w:rFonts w:ascii="Arial" w:eastAsia="Times New Roman" w:hAnsi="Arial" w:cs="Arial"/>
          <w:sz w:val="24"/>
          <w:szCs w:val="24"/>
        </w:rPr>
        <w:t xml:space="preserve">u članku 35. </w:t>
      </w:r>
      <w:r w:rsidR="00BC562E" w:rsidRPr="00C66FA9">
        <w:rPr>
          <w:rFonts w:ascii="Arial" w:eastAsia="Times New Roman" w:hAnsi="Arial" w:cs="Arial"/>
          <w:sz w:val="24"/>
          <w:szCs w:val="24"/>
        </w:rPr>
        <w:t xml:space="preserve">u stavku 2. </w:t>
      </w:r>
      <w:r w:rsidR="0041402B" w:rsidRPr="00C66FA9">
        <w:rPr>
          <w:rFonts w:ascii="Arial" w:eastAsia="Times New Roman" w:hAnsi="Arial" w:cs="Arial"/>
          <w:sz w:val="24"/>
          <w:szCs w:val="24"/>
        </w:rPr>
        <w:t>izmijenjen</w:t>
      </w:r>
      <w:r w:rsidR="00ED78F8" w:rsidRPr="00C66FA9">
        <w:rPr>
          <w:rFonts w:ascii="Arial" w:eastAsia="Times New Roman" w:hAnsi="Arial" w:cs="Arial"/>
          <w:sz w:val="24"/>
          <w:szCs w:val="24"/>
        </w:rPr>
        <w:t>o</w:t>
      </w:r>
      <w:r w:rsidR="00DD2E7B">
        <w:rPr>
          <w:rFonts w:ascii="Arial" w:eastAsia="Times New Roman" w:hAnsi="Arial" w:cs="Arial"/>
          <w:sz w:val="24"/>
          <w:szCs w:val="24"/>
        </w:rPr>
        <w:t xml:space="preserve"> je</w:t>
      </w:r>
      <w:r w:rsidR="00ED78F8" w:rsidRPr="00C66FA9">
        <w:rPr>
          <w:rFonts w:ascii="Arial" w:eastAsia="Times New Roman" w:hAnsi="Arial" w:cs="Arial"/>
          <w:sz w:val="24"/>
          <w:szCs w:val="24"/>
        </w:rPr>
        <w:t xml:space="preserve"> tijelo (Vlada umjesto ranije Parlament)</w:t>
      </w:r>
      <w:r w:rsidR="0041402B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BC562E" w:rsidRPr="00C66FA9">
        <w:rPr>
          <w:rFonts w:ascii="Arial" w:eastAsia="Times New Roman" w:hAnsi="Arial" w:cs="Arial"/>
          <w:sz w:val="24"/>
          <w:szCs w:val="24"/>
        </w:rPr>
        <w:t>koje donosi O</w:t>
      </w:r>
      <w:r w:rsidR="0041402B" w:rsidRPr="00C66FA9">
        <w:rPr>
          <w:rFonts w:ascii="Arial" w:eastAsia="Times New Roman" w:hAnsi="Arial" w:cs="Arial"/>
          <w:sz w:val="24"/>
          <w:szCs w:val="24"/>
        </w:rPr>
        <w:t>dl</w:t>
      </w:r>
      <w:r w:rsidR="00BC562E" w:rsidRPr="00C66FA9">
        <w:rPr>
          <w:rFonts w:ascii="Arial" w:eastAsia="Times New Roman" w:hAnsi="Arial" w:cs="Arial"/>
          <w:sz w:val="24"/>
          <w:szCs w:val="24"/>
        </w:rPr>
        <w:t xml:space="preserve">uku o privremenom financiranju, te dodan novi stavak 6., koji </w:t>
      </w:r>
      <w:r w:rsidR="00494F2D" w:rsidRPr="00C66FA9">
        <w:rPr>
          <w:rFonts w:ascii="Arial" w:eastAsia="Times New Roman" w:hAnsi="Arial" w:cs="Arial"/>
          <w:sz w:val="24"/>
          <w:szCs w:val="24"/>
        </w:rPr>
        <w:t>regulira</w:t>
      </w:r>
      <w:r w:rsidR="00BC562E" w:rsidRPr="00C66FA9">
        <w:rPr>
          <w:rFonts w:ascii="Arial" w:eastAsia="Times New Roman" w:hAnsi="Arial" w:cs="Arial"/>
          <w:sz w:val="24"/>
          <w:szCs w:val="24"/>
        </w:rPr>
        <w:t xml:space="preserve"> implementaciju višegodišnjih kapitalnih ulaganja u razdoblju privremenog financiranja.</w:t>
      </w:r>
    </w:p>
    <w:p w:rsidR="00ED78F8" w:rsidRPr="00C66FA9" w:rsidRDefault="00ED78F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78F8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25</w:t>
      </w:r>
      <w:r w:rsidR="00ED78F8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ED78F8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DB703C" w:rsidRPr="00C66FA9">
        <w:rPr>
          <w:rFonts w:ascii="Arial" w:eastAsia="Times New Roman" w:hAnsi="Arial" w:cs="Arial"/>
          <w:sz w:val="24"/>
          <w:szCs w:val="24"/>
        </w:rPr>
        <w:t>u članku 46. dodaje se novi stavak 7., kojim se propisuje da se proračun izvršava u skladu s programskom strukturom sukladno svim proračunskim klasifikacijama, uključujući i programsku.</w:t>
      </w:r>
    </w:p>
    <w:p w:rsidR="00D02357" w:rsidRPr="00C66FA9" w:rsidRDefault="00D02357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0BBD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26</w:t>
      </w:r>
      <w:r w:rsidR="00E00BBD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E00BBD" w:rsidRPr="00C66FA9">
        <w:rPr>
          <w:rFonts w:ascii="Arial" w:eastAsia="Times New Roman" w:hAnsi="Arial" w:cs="Arial"/>
          <w:sz w:val="24"/>
          <w:szCs w:val="24"/>
        </w:rPr>
        <w:t xml:space="preserve"> Zakona</w:t>
      </w:r>
      <w:r w:rsidR="00926051" w:rsidRPr="00C66FA9">
        <w:rPr>
          <w:rFonts w:ascii="Arial" w:eastAsia="Times New Roman" w:hAnsi="Arial" w:cs="Arial"/>
          <w:sz w:val="24"/>
          <w:szCs w:val="24"/>
        </w:rPr>
        <w:t xml:space="preserve"> u članku 49.</w:t>
      </w:r>
      <w:r w:rsidR="00E00BBD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926051" w:rsidRPr="00C66FA9">
        <w:rPr>
          <w:rFonts w:ascii="Arial" w:eastAsia="Times New Roman" w:hAnsi="Arial" w:cs="Arial"/>
          <w:sz w:val="24"/>
          <w:szCs w:val="24"/>
        </w:rPr>
        <w:t xml:space="preserve">mijenja se stavak 2. radi uvođenja kategorije kreditnih sredstava, te </w:t>
      </w:r>
      <w:r w:rsidR="00C66FA9" w:rsidRPr="00C66FA9">
        <w:rPr>
          <w:rFonts w:ascii="Arial" w:eastAsia="Times New Roman" w:hAnsi="Arial" w:cs="Arial"/>
          <w:sz w:val="24"/>
          <w:szCs w:val="24"/>
        </w:rPr>
        <w:t>usuglašavanja</w:t>
      </w:r>
      <w:r w:rsidR="00926051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C4677C" w:rsidRPr="00C66FA9">
        <w:rPr>
          <w:rFonts w:ascii="Arial" w:eastAsia="Times New Roman" w:hAnsi="Arial" w:cs="Arial"/>
          <w:sz w:val="24"/>
          <w:szCs w:val="24"/>
        </w:rPr>
        <w:t>izv</w:t>
      </w:r>
      <w:r w:rsidR="00926051" w:rsidRPr="00C66FA9">
        <w:rPr>
          <w:rFonts w:ascii="Arial" w:eastAsia="Times New Roman" w:hAnsi="Arial" w:cs="Arial"/>
          <w:sz w:val="24"/>
          <w:szCs w:val="24"/>
        </w:rPr>
        <w:t>ršavanja visine uplaćenih, odnosno prenesenih sredstava (pomoći, donacije, kreditna sredstava) ko</w:t>
      </w:r>
      <w:r w:rsidR="00C4677C" w:rsidRPr="00C66FA9">
        <w:rPr>
          <w:rFonts w:ascii="Arial" w:eastAsia="Times New Roman" w:hAnsi="Arial" w:cs="Arial"/>
          <w:sz w:val="24"/>
          <w:szCs w:val="24"/>
        </w:rPr>
        <w:t>j</w:t>
      </w:r>
      <w:r w:rsidR="00926051" w:rsidRPr="00C66FA9">
        <w:rPr>
          <w:rFonts w:ascii="Arial" w:eastAsia="Times New Roman" w:hAnsi="Arial" w:cs="Arial"/>
          <w:sz w:val="24"/>
          <w:szCs w:val="24"/>
        </w:rPr>
        <w:t xml:space="preserve">a su doznačena na </w:t>
      </w:r>
      <w:proofErr w:type="spellStart"/>
      <w:r w:rsidR="00926051" w:rsidRPr="00C66FA9">
        <w:rPr>
          <w:rFonts w:ascii="Arial" w:eastAsia="Times New Roman" w:hAnsi="Arial" w:cs="Arial"/>
          <w:sz w:val="24"/>
          <w:szCs w:val="24"/>
        </w:rPr>
        <w:t>JRR</w:t>
      </w:r>
      <w:proofErr w:type="spellEnd"/>
      <w:r w:rsidR="00926051" w:rsidRPr="00C66FA9">
        <w:rPr>
          <w:rFonts w:ascii="Arial" w:eastAsia="Times New Roman" w:hAnsi="Arial" w:cs="Arial"/>
          <w:sz w:val="24"/>
          <w:szCs w:val="24"/>
        </w:rPr>
        <w:t>.</w:t>
      </w:r>
    </w:p>
    <w:p w:rsidR="001C1D9C" w:rsidRPr="00C66FA9" w:rsidRDefault="001C1D9C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1D9C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27</w:t>
      </w:r>
      <w:r w:rsidR="001C1D9C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1C1D9C" w:rsidRPr="00C66FA9">
        <w:rPr>
          <w:rFonts w:ascii="Arial" w:eastAsia="Times New Roman" w:hAnsi="Arial" w:cs="Arial"/>
          <w:sz w:val="24"/>
          <w:szCs w:val="24"/>
        </w:rPr>
        <w:t xml:space="preserve"> Zakona</w:t>
      </w:r>
      <w:r w:rsidR="00494F2D" w:rsidRPr="00C66FA9">
        <w:rPr>
          <w:rFonts w:ascii="Arial" w:eastAsia="Times New Roman" w:hAnsi="Arial" w:cs="Arial"/>
          <w:sz w:val="24"/>
          <w:szCs w:val="24"/>
        </w:rPr>
        <w:t xml:space="preserve"> u članku 58. mijenja se stavak 3., kojim se propisuje mogućnost procedure prijenosa neutrošenih sredstava za odobrena višegodišnja kapitalna ulaganja.</w:t>
      </w:r>
    </w:p>
    <w:p w:rsidR="00494F2D" w:rsidRPr="00C66FA9" w:rsidRDefault="00494F2D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4B02" w:rsidRPr="00C66FA9" w:rsidRDefault="00C40DE8" w:rsidP="00C14B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28</w:t>
      </w:r>
      <w:r w:rsidR="00494F2D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0A5AD4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494F2D" w:rsidRPr="00C66FA9">
        <w:rPr>
          <w:rFonts w:ascii="Arial" w:eastAsia="Times New Roman" w:hAnsi="Arial" w:cs="Arial"/>
          <w:sz w:val="24"/>
          <w:szCs w:val="24"/>
        </w:rPr>
        <w:t xml:space="preserve">Zakona </w:t>
      </w:r>
      <w:r w:rsidR="00C14B02" w:rsidRPr="00C66FA9">
        <w:rPr>
          <w:rFonts w:ascii="Arial" w:eastAsia="Times New Roman" w:hAnsi="Arial" w:cs="Arial"/>
          <w:sz w:val="24"/>
          <w:szCs w:val="24"/>
        </w:rPr>
        <w:t xml:space="preserve">u članku 59. u stavku 2. definirana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C14B02" w:rsidRPr="00C66FA9">
        <w:rPr>
          <w:rFonts w:ascii="Arial" w:eastAsia="Times New Roman" w:hAnsi="Arial" w:cs="Arial"/>
          <w:sz w:val="24"/>
          <w:szCs w:val="24"/>
        </w:rPr>
        <w:t>preraspodjela sredstava između programa.</w:t>
      </w:r>
    </w:p>
    <w:p w:rsidR="00494F2D" w:rsidRPr="00C66FA9" w:rsidRDefault="00494F2D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3E4" w:rsidRPr="00C66FA9" w:rsidRDefault="000A5AD4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Člankom </w:t>
      </w:r>
      <w:r w:rsidR="00C40DE8" w:rsidRPr="00C66FA9">
        <w:rPr>
          <w:rFonts w:ascii="Arial" w:eastAsia="Times New Roman" w:hAnsi="Arial" w:cs="Arial"/>
          <w:b/>
          <w:sz w:val="24"/>
          <w:szCs w:val="24"/>
        </w:rPr>
        <w:t>29</w:t>
      </w:r>
      <w:r w:rsidR="000E03E4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0E03E4" w:rsidRPr="00C66FA9">
        <w:rPr>
          <w:rFonts w:ascii="Arial" w:eastAsia="Times New Roman" w:hAnsi="Arial" w:cs="Arial"/>
          <w:sz w:val="24"/>
          <w:szCs w:val="24"/>
        </w:rPr>
        <w:t xml:space="preserve">Zakona u članku 97. dodana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r w:rsidR="000E03E4" w:rsidRPr="00C66FA9">
        <w:rPr>
          <w:rFonts w:ascii="Arial" w:eastAsia="Times New Roman" w:hAnsi="Arial" w:cs="Arial"/>
          <w:sz w:val="24"/>
          <w:szCs w:val="24"/>
        </w:rPr>
        <w:t>nova točka 8. koja propisuje da se programska klasifikacija koristi i u fazi financijskog izvješ</w:t>
      </w:r>
      <w:r w:rsidR="00C66FA9">
        <w:rPr>
          <w:rFonts w:ascii="Arial" w:eastAsia="Times New Roman" w:hAnsi="Arial" w:cs="Arial"/>
          <w:sz w:val="24"/>
          <w:szCs w:val="24"/>
        </w:rPr>
        <w:t>ta</w:t>
      </w:r>
      <w:r w:rsidR="000E03E4" w:rsidRPr="00C66FA9">
        <w:rPr>
          <w:rFonts w:ascii="Arial" w:eastAsia="Times New Roman" w:hAnsi="Arial" w:cs="Arial"/>
          <w:sz w:val="24"/>
          <w:szCs w:val="24"/>
        </w:rPr>
        <w:t xml:space="preserve">vanja, kao i obvezu </w:t>
      </w:r>
      <w:r w:rsidR="00C66FA9" w:rsidRPr="00C66FA9">
        <w:rPr>
          <w:rFonts w:ascii="Arial" w:eastAsia="Times New Roman" w:hAnsi="Arial" w:cs="Arial"/>
          <w:sz w:val="24"/>
          <w:szCs w:val="24"/>
        </w:rPr>
        <w:t>izvješ</w:t>
      </w:r>
      <w:r w:rsidR="00C66FA9">
        <w:rPr>
          <w:rFonts w:ascii="Arial" w:eastAsia="Times New Roman" w:hAnsi="Arial" w:cs="Arial"/>
          <w:sz w:val="24"/>
          <w:szCs w:val="24"/>
        </w:rPr>
        <w:t>ta</w:t>
      </w:r>
      <w:r w:rsidR="00C66FA9" w:rsidRPr="00C66FA9">
        <w:rPr>
          <w:rFonts w:ascii="Arial" w:eastAsia="Times New Roman" w:hAnsi="Arial" w:cs="Arial"/>
          <w:sz w:val="24"/>
          <w:szCs w:val="24"/>
        </w:rPr>
        <w:t>vanja</w:t>
      </w:r>
      <w:r w:rsidR="000E03E4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5F1BA9" w:rsidRPr="00C66FA9">
        <w:rPr>
          <w:rFonts w:ascii="Arial" w:eastAsia="Times New Roman" w:hAnsi="Arial" w:cs="Arial"/>
          <w:sz w:val="24"/>
          <w:szCs w:val="24"/>
        </w:rPr>
        <w:t>o učinku.</w:t>
      </w:r>
    </w:p>
    <w:p w:rsidR="00CF63BA" w:rsidRPr="00C66FA9" w:rsidRDefault="00CF63BA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03" w:rsidRPr="00C66FA9" w:rsidRDefault="00C40DE8" w:rsidP="00837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30</w:t>
      </w:r>
      <w:r w:rsidR="00CF63BA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0A5AD4" w:rsidRPr="00C66FA9">
        <w:rPr>
          <w:rFonts w:ascii="Arial" w:eastAsia="Times New Roman" w:hAnsi="Arial" w:cs="Arial"/>
          <w:sz w:val="24"/>
          <w:szCs w:val="24"/>
        </w:rPr>
        <w:t xml:space="preserve"> </w:t>
      </w:r>
      <w:r w:rsidR="00CF63BA" w:rsidRPr="00C66FA9">
        <w:rPr>
          <w:rFonts w:ascii="Arial" w:eastAsia="Times New Roman" w:hAnsi="Arial" w:cs="Arial"/>
          <w:sz w:val="24"/>
          <w:szCs w:val="24"/>
        </w:rPr>
        <w:t xml:space="preserve">Zakona </w:t>
      </w:r>
      <w:r w:rsidR="00F0056A" w:rsidRPr="00C66FA9">
        <w:rPr>
          <w:rFonts w:ascii="Arial" w:eastAsia="Times New Roman" w:hAnsi="Arial" w:cs="Arial"/>
          <w:sz w:val="24"/>
          <w:szCs w:val="24"/>
        </w:rPr>
        <w:t xml:space="preserve">u članku 102. u točki 2. </w:t>
      </w:r>
      <w:r w:rsidR="00F0056A" w:rsidRPr="00C66FA9">
        <w:rPr>
          <w:rFonts w:ascii="Arial" w:eastAsia="Calibri" w:hAnsi="Arial" w:cs="Arial"/>
          <w:sz w:val="24"/>
          <w:szCs w:val="24"/>
        </w:rPr>
        <w:t>iza rij</w:t>
      </w:r>
      <w:r w:rsidR="000A5AD4" w:rsidRPr="00C66FA9">
        <w:rPr>
          <w:rFonts w:ascii="Arial" w:eastAsia="Calibri" w:hAnsi="Arial" w:cs="Arial"/>
          <w:sz w:val="24"/>
          <w:szCs w:val="24"/>
        </w:rPr>
        <w:t>eči: „financijskog plana“ dodaje</w:t>
      </w:r>
      <w:r w:rsidR="00F0056A" w:rsidRPr="00C66FA9">
        <w:rPr>
          <w:rFonts w:ascii="Arial" w:eastAsia="Calibri" w:hAnsi="Arial" w:cs="Arial"/>
          <w:sz w:val="24"/>
          <w:szCs w:val="24"/>
        </w:rPr>
        <w:t xml:space="preserve"> se </w:t>
      </w:r>
      <w:r w:rsidR="000A5AD4" w:rsidRPr="00C66FA9">
        <w:rPr>
          <w:rFonts w:ascii="Arial" w:eastAsia="Calibri" w:hAnsi="Arial" w:cs="Arial"/>
          <w:sz w:val="24"/>
          <w:szCs w:val="24"/>
        </w:rPr>
        <w:t xml:space="preserve">zarez i </w:t>
      </w:r>
      <w:r w:rsidR="00F0056A" w:rsidRPr="00C66FA9">
        <w:rPr>
          <w:rFonts w:ascii="Arial" w:eastAsia="Calibri" w:hAnsi="Arial" w:cs="Arial"/>
          <w:sz w:val="24"/>
          <w:szCs w:val="24"/>
        </w:rPr>
        <w:t>riječi: „odnosno financijskog zahtjeva“</w:t>
      </w:r>
      <w:r w:rsidR="000A5AD4" w:rsidRPr="00C66FA9">
        <w:rPr>
          <w:rFonts w:ascii="Arial" w:eastAsia="Calibri" w:hAnsi="Arial" w:cs="Arial"/>
          <w:sz w:val="24"/>
          <w:szCs w:val="24"/>
        </w:rPr>
        <w:t xml:space="preserve">, te </w:t>
      </w:r>
      <w:r w:rsidR="00837E03" w:rsidRPr="00C66FA9">
        <w:rPr>
          <w:rFonts w:ascii="Arial" w:eastAsia="Calibri" w:hAnsi="Arial" w:cs="Arial"/>
          <w:sz w:val="24"/>
          <w:szCs w:val="24"/>
        </w:rPr>
        <w:t xml:space="preserve">u točki 4. mijenja se datum dostavljanja proračunskih zahtjeva </w:t>
      </w:r>
      <w:r w:rsidR="00837E03" w:rsidRPr="00C66FA9">
        <w:rPr>
          <w:rFonts w:ascii="Arial" w:eastAsia="Times New Roman" w:hAnsi="Arial" w:cs="Arial"/>
          <w:sz w:val="24"/>
          <w:szCs w:val="24"/>
        </w:rPr>
        <w:t>sukladno izmjenama u članku 15. Zakona.</w:t>
      </w:r>
    </w:p>
    <w:p w:rsidR="00CF63BA" w:rsidRPr="00C66FA9" w:rsidRDefault="00CF63BA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56A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31</w:t>
      </w:r>
      <w:r w:rsidR="00F0056A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F0056A" w:rsidRPr="00C66FA9">
        <w:rPr>
          <w:rFonts w:ascii="Arial" w:eastAsia="Times New Roman" w:hAnsi="Arial" w:cs="Arial"/>
          <w:sz w:val="24"/>
          <w:szCs w:val="24"/>
        </w:rPr>
        <w:t xml:space="preserve"> Zakona </w:t>
      </w:r>
      <w:r w:rsidR="00837E03" w:rsidRPr="00C66FA9">
        <w:rPr>
          <w:rFonts w:ascii="Arial" w:eastAsia="Times New Roman" w:hAnsi="Arial" w:cs="Arial"/>
          <w:sz w:val="24"/>
          <w:szCs w:val="24"/>
        </w:rPr>
        <w:t>dodan</w:t>
      </w:r>
      <w:r w:rsidR="007E3931" w:rsidRPr="00C66FA9">
        <w:rPr>
          <w:rFonts w:ascii="Arial" w:eastAsia="Times New Roman" w:hAnsi="Arial" w:cs="Arial"/>
          <w:sz w:val="24"/>
          <w:szCs w:val="24"/>
        </w:rPr>
        <w:t>i</w:t>
      </w:r>
      <w:r w:rsidR="00C66FA9">
        <w:rPr>
          <w:rFonts w:ascii="Arial" w:eastAsia="Times New Roman" w:hAnsi="Arial" w:cs="Arial"/>
          <w:sz w:val="24"/>
          <w:szCs w:val="24"/>
        </w:rPr>
        <w:t xml:space="preserve"> su</w:t>
      </w:r>
      <w:r w:rsidR="00837E03" w:rsidRPr="00C66FA9">
        <w:rPr>
          <w:rFonts w:ascii="Arial" w:eastAsia="Times New Roman" w:hAnsi="Arial" w:cs="Arial"/>
          <w:sz w:val="24"/>
          <w:szCs w:val="24"/>
        </w:rPr>
        <w:t xml:space="preserve"> novi</w:t>
      </w:r>
      <w:r w:rsidR="007E3931" w:rsidRPr="00C66FA9">
        <w:rPr>
          <w:rFonts w:ascii="Arial" w:eastAsia="Times New Roman" w:hAnsi="Arial" w:cs="Arial"/>
          <w:sz w:val="24"/>
          <w:szCs w:val="24"/>
        </w:rPr>
        <w:t xml:space="preserve"> čl.</w:t>
      </w:r>
      <w:r w:rsidR="00121028" w:rsidRPr="00C66FA9">
        <w:rPr>
          <w:rFonts w:ascii="Arial" w:eastAsia="Times New Roman" w:hAnsi="Arial" w:cs="Arial"/>
          <w:sz w:val="24"/>
          <w:szCs w:val="24"/>
        </w:rPr>
        <w:t xml:space="preserve"> 106a</w:t>
      </w:r>
      <w:r w:rsidR="00837E03" w:rsidRPr="00C66FA9">
        <w:rPr>
          <w:rFonts w:ascii="Arial" w:eastAsia="Times New Roman" w:hAnsi="Arial" w:cs="Arial"/>
          <w:sz w:val="24"/>
          <w:szCs w:val="24"/>
        </w:rPr>
        <w:t>.</w:t>
      </w:r>
      <w:r w:rsidR="00121028" w:rsidRPr="00C66FA9">
        <w:rPr>
          <w:rFonts w:ascii="Arial" w:eastAsia="Times New Roman" w:hAnsi="Arial" w:cs="Arial"/>
          <w:sz w:val="24"/>
          <w:szCs w:val="24"/>
        </w:rPr>
        <w:t xml:space="preserve"> i 106b</w:t>
      </w:r>
      <w:r w:rsidR="007E3931" w:rsidRPr="00C66FA9">
        <w:rPr>
          <w:rFonts w:ascii="Arial" w:eastAsia="Times New Roman" w:hAnsi="Arial" w:cs="Arial"/>
          <w:sz w:val="24"/>
          <w:szCs w:val="24"/>
        </w:rPr>
        <w:t>.</w:t>
      </w:r>
      <w:r w:rsidR="00837E03" w:rsidRPr="00C66FA9">
        <w:rPr>
          <w:rFonts w:ascii="Arial" w:eastAsia="Times New Roman" w:hAnsi="Arial" w:cs="Arial"/>
          <w:sz w:val="24"/>
          <w:szCs w:val="24"/>
        </w:rPr>
        <w:t>, kojim</w:t>
      </w:r>
      <w:r w:rsidR="007E3931" w:rsidRPr="00C66FA9">
        <w:rPr>
          <w:rFonts w:ascii="Arial" w:eastAsia="Times New Roman" w:hAnsi="Arial" w:cs="Arial"/>
          <w:sz w:val="24"/>
          <w:szCs w:val="24"/>
        </w:rPr>
        <w:t>a</w:t>
      </w:r>
      <w:r w:rsidR="00837E03" w:rsidRPr="00C66FA9">
        <w:rPr>
          <w:rFonts w:ascii="Arial" w:eastAsia="Times New Roman" w:hAnsi="Arial" w:cs="Arial"/>
          <w:sz w:val="24"/>
          <w:szCs w:val="24"/>
        </w:rPr>
        <w:t xml:space="preserve"> se određuje početak primjene implementacije programskog budžetiranja na razini Federacije i </w:t>
      </w:r>
      <w:r w:rsidR="00837E03" w:rsidRPr="00C66FA9">
        <w:rPr>
          <w:rFonts w:ascii="Arial" w:eastAsia="Times New Roman" w:hAnsi="Arial" w:cs="Arial"/>
          <w:sz w:val="24"/>
          <w:szCs w:val="24"/>
        </w:rPr>
        <w:lastRenderedPageBreak/>
        <w:t xml:space="preserve">kantona, s obzirom da se </w:t>
      </w:r>
      <w:r w:rsidR="007E3931" w:rsidRPr="00C66FA9">
        <w:rPr>
          <w:rFonts w:ascii="Arial" w:eastAsia="Times New Roman" w:hAnsi="Arial" w:cs="Arial"/>
          <w:sz w:val="24"/>
          <w:szCs w:val="24"/>
        </w:rPr>
        <w:t>ista</w:t>
      </w:r>
      <w:r w:rsidR="00837E03" w:rsidRPr="00C66FA9">
        <w:rPr>
          <w:rFonts w:ascii="Arial" w:eastAsia="Times New Roman" w:hAnsi="Arial" w:cs="Arial"/>
          <w:sz w:val="24"/>
          <w:szCs w:val="24"/>
        </w:rPr>
        <w:t xml:space="preserve"> neće primjenji</w:t>
      </w:r>
      <w:r w:rsidR="007E3931" w:rsidRPr="00C66FA9">
        <w:rPr>
          <w:rFonts w:ascii="Arial" w:eastAsia="Times New Roman" w:hAnsi="Arial" w:cs="Arial"/>
          <w:sz w:val="24"/>
          <w:szCs w:val="24"/>
        </w:rPr>
        <w:t>vati na razini gradova i općina, dok odredbe koje se odnose na višegodišnja kapitalna ulaganja shodno primjenjuju kantoni, gradovi i općine.</w:t>
      </w:r>
    </w:p>
    <w:p w:rsidR="00121028" w:rsidRPr="00C66FA9" w:rsidRDefault="0012102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1028" w:rsidRPr="00C66FA9" w:rsidRDefault="00C40DE8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>Člankom 32</w:t>
      </w:r>
      <w:r w:rsidR="00121028" w:rsidRPr="00C66FA9">
        <w:rPr>
          <w:rFonts w:ascii="Arial" w:eastAsia="Times New Roman" w:hAnsi="Arial" w:cs="Arial"/>
          <w:b/>
          <w:sz w:val="24"/>
          <w:szCs w:val="24"/>
        </w:rPr>
        <w:t>.</w:t>
      </w:r>
      <w:r w:rsidR="00121028" w:rsidRPr="00C66FA9">
        <w:rPr>
          <w:rFonts w:ascii="Arial" w:eastAsia="Times New Roman" w:hAnsi="Arial" w:cs="Arial"/>
          <w:sz w:val="24"/>
          <w:szCs w:val="24"/>
        </w:rPr>
        <w:t xml:space="preserve"> Zakona</w:t>
      </w:r>
      <w:r w:rsidR="00425D55" w:rsidRPr="00C66FA9">
        <w:rPr>
          <w:rFonts w:ascii="Arial" w:eastAsia="Times New Roman" w:hAnsi="Arial" w:cs="Arial"/>
          <w:sz w:val="24"/>
          <w:szCs w:val="24"/>
        </w:rPr>
        <w:t xml:space="preserve"> definirano </w:t>
      </w:r>
      <w:r w:rsidR="00DD2E7B">
        <w:rPr>
          <w:rFonts w:ascii="Arial" w:eastAsia="Times New Roman" w:hAnsi="Arial" w:cs="Arial"/>
          <w:sz w:val="24"/>
          <w:szCs w:val="24"/>
        </w:rPr>
        <w:t xml:space="preserve">je </w:t>
      </w:r>
      <w:bookmarkStart w:id="0" w:name="_GoBack"/>
      <w:bookmarkEnd w:id="0"/>
      <w:r w:rsidR="00425D55" w:rsidRPr="00C66FA9">
        <w:rPr>
          <w:rFonts w:ascii="Arial" w:eastAsia="Times New Roman" w:hAnsi="Arial" w:cs="Arial"/>
          <w:sz w:val="24"/>
          <w:szCs w:val="24"/>
        </w:rPr>
        <w:t>stupanje na snagu Zakona i njegova primjena.</w:t>
      </w:r>
    </w:p>
    <w:p w:rsidR="00D02357" w:rsidRPr="00C66FA9" w:rsidRDefault="00D02357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66FA9">
        <w:rPr>
          <w:rFonts w:ascii="Arial" w:eastAsia="Times New Roman" w:hAnsi="Arial" w:cs="Arial"/>
          <w:b/>
          <w:sz w:val="24"/>
          <w:szCs w:val="24"/>
          <w:lang w:eastAsia="hr-HR"/>
        </w:rPr>
        <w:t>IV. USKLAĐENOST S PROPISIMA EUROPSKE UNIJE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Uzimajući u obzir predmet i sadržaj </w:t>
      </w:r>
      <w:r w:rsidR="00F627F5" w:rsidRPr="00C66FA9">
        <w:rPr>
          <w:rFonts w:ascii="Arial" w:eastAsia="Times New Roman" w:hAnsi="Arial" w:cs="Arial"/>
          <w:sz w:val="24"/>
          <w:szCs w:val="24"/>
          <w:lang w:eastAsia="hr-HR"/>
        </w:rPr>
        <w:t xml:space="preserve">izmjena i </w:t>
      </w:r>
      <w:r w:rsidRPr="00C66FA9">
        <w:rPr>
          <w:rFonts w:ascii="Arial" w:eastAsia="Times New Roman" w:hAnsi="Arial" w:cs="Arial"/>
          <w:sz w:val="24"/>
          <w:szCs w:val="24"/>
          <w:lang w:eastAsia="hr-HR"/>
        </w:rPr>
        <w:t>dopuna ovoga Zakona, utvrđeno je da ne postoje odgovarajući izvori prava Europske unije s kojima je potrebno izvršiti usklađivanje.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FA9">
        <w:rPr>
          <w:rFonts w:ascii="Arial" w:eastAsia="Times New Roman" w:hAnsi="Arial" w:cs="Arial"/>
          <w:b/>
          <w:sz w:val="24"/>
          <w:szCs w:val="24"/>
        </w:rPr>
        <w:t xml:space="preserve">V. FINANCIJSKA SREDSTVA 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FA9">
        <w:rPr>
          <w:rFonts w:ascii="Arial" w:eastAsia="Times New Roman" w:hAnsi="Arial" w:cs="Arial"/>
          <w:sz w:val="24"/>
          <w:szCs w:val="24"/>
        </w:rPr>
        <w:t>Za provođenje ovoga Zakona neće biti potrebna dodatna financijska sredstva iz Proračuna Federacije Bosne i Hercegovine.</w:t>
      </w:r>
    </w:p>
    <w:p w:rsidR="008E7923" w:rsidRPr="00C66FA9" w:rsidRDefault="008E7923" w:rsidP="008E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7923" w:rsidRPr="00C66FA9" w:rsidRDefault="008E7923" w:rsidP="008E7923"/>
    <w:p w:rsidR="008E7923" w:rsidRPr="00C66FA9" w:rsidRDefault="008E7923" w:rsidP="008E7923"/>
    <w:p w:rsidR="00B30012" w:rsidRPr="00C66FA9" w:rsidRDefault="00DD2E7B"/>
    <w:sectPr w:rsidR="00B30012" w:rsidRPr="00C66FA9" w:rsidSect="00A65C17">
      <w:headerReference w:type="default" r:id="rId6"/>
      <w:footerReference w:type="default" r:id="rId7"/>
      <w:pgSz w:w="11907" w:h="16840" w:code="9"/>
      <w:pgMar w:top="1417" w:right="1417" w:bottom="1417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A6" w:rsidRDefault="00CB18A6">
      <w:pPr>
        <w:spacing w:after="0" w:line="240" w:lineRule="auto"/>
      </w:pPr>
      <w:r>
        <w:separator/>
      </w:r>
    </w:p>
  </w:endnote>
  <w:endnote w:type="continuationSeparator" w:id="0">
    <w:p w:rsidR="00CB18A6" w:rsidRDefault="00CB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D" w:rsidRDefault="00DD2E7B">
    <w:pPr>
      <w:pStyle w:val="Footer"/>
      <w:jc w:val="right"/>
    </w:pPr>
  </w:p>
  <w:p w:rsidR="00C27A1D" w:rsidRDefault="00DD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A6" w:rsidRDefault="00CB18A6">
      <w:pPr>
        <w:spacing w:after="0" w:line="240" w:lineRule="auto"/>
      </w:pPr>
      <w:r>
        <w:separator/>
      </w:r>
    </w:p>
  </w:footnote>
  <w:footnote w:type="continuationSeparator" w:id="0">
    <w:p w:rsidR="00CB18A6" w:rsidRDefault="00CB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1D" w:rsidRDefault="00DD2E7B" w:rsidP="009464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3"/>
    <w:rsid w:val="0001426C"/>
    <w:rsid w:val="00032F20"/>
    <w:rsid w:val="0003360A"/>
    <w:rsid w:val="000A5AD4"/>
    <w:rsid w:val="000B361B"/>
    <w:rsid w:val="000E03E4"/>
    <w:rsid w:val="000F0109"/>
    <w:rsid w:val="001071D9"/>
    <w:rsid w:val="00117187"/>
    <w:rsid w:val="00121028"/>
    <w:rsid w:val="00155887"/>
    <w:rsid w:val="00165A84"/>
    <w:rsid w:val="001C1D9C"/>
    <w:rsid w:val="001C3E93"/>
    <w:rsid w:val="001F63B6"/>
    <w:rsid w:val="00277447"/>
    <w:rsid w:val="002813C6"/>
    <w:rsid w:val="0029619B"/>
    <w:rsid w:val="002A5197"/>
    <w:rsid w:val="002D7180"/>
    <w:rsid w:val="00355BAD"/>
    <w:rsid w:val="00356D8D"/>
    <w:rsid w:val="003B445E"/>
    <w:rsid w:val="003C04F8"/>
    <w:rsid w:val="00412031"/>
    <w:rsid w:val="0041402B"/>
    <w:rsid w:val="004214F9"/>
    <w:rsid w:val="00425D55"/>
    <w:rsid w:val="0043370B"/>
    <w:rsid w:val="00487486"/>
    <w:rsid w:val="00494F2D"/>
    <w:rsid w:val="00497D3E"/>
    <w:rsid w:val="004C78CB"/>
    <w:rsid w:val="005027E5"/>
    <w:rsid w:val="00502EE6"/>
    <w:rsid w:val="00564254"/>
    <w:rsid w:val="00564888"/>
    <w:rsid w:val="005B3EB5"/>
    <w:rsid w:val="005B5F6A"/>
    <w:rsid w:val="005F1BA9"/>
    <w:rsid w:val="005F6837"/>
    <w:rsid w:val="006504A7"/>
    <w:rsid w:val="006A493F"/>
    <w:rsid w:val="007C64AB"/>
    <w:rsid w:val="007E3931"/>
    <w:rsid w:val="00837E03"/>
    <w:rsid w:val="0084622C"/>
    <w:rsid w:val="00846922"/>
    <w:rsid w:val="008E7923"/>
    <w:rsid w:val="0090215B"/>
    <w:rsid w:val="00926051"/>
    <w:rsid w:val="00931F00"/>
    <w:rsid w:val="009655CA"/>
    <w:rsid w:val="009A723E"/>
    <w:rsid w:val="009C5684"/>
    <w:rsid w:val="00A46A61"/>
    <w:rsid w:val="00A543FB"/>
    <w:rsid w:val="00A60B45"/>
    <w:rsid w:val="00AD6FC8"/>
    <w:rsid w:val="00B842CB"/>
    <w:rsid w:val="00B97F50"/>
    <w:rsid w:val="00BC562E"/>
    <w:rsid w:val="00BD6B51"/>
    <w:rsid w:val="00C14B02"/>
    <w:rsid w:val="00C40DE8"/>
    <w:rsid w:val="00C4677C"/>
    <w:rsid w:val="00C66FA9"/>
    <w:rsid w:val="00C926D9"/>
    <w:rsid w:val="00CA0E8B"/>
    <w:rsid w:val="00CA38F7"/>
    <w:rsid w:val="00CB18A6"/>
    <w:rsid w:val="00CC6E04"/>
    <w:rsid w:val="00CF3BA7"/>
    <w:rsid w:val="00CF63BA"/>
    <w:rsid w:val="00D02357"/>
    <w:rsid w:val="00D350FA"/>
    <w:rsid w:val="00D45863"/>
    <w:rsid w:val="00D64790"/>
    <w:rsid w:val="00DA310A"/>
    <w:rsid w:val="00DB703C"/>
    <w:rsid w:val="00DD2E7B"/>
    <w:rsid w:val="00E00BBD"/>
    <w:rsid w:val="00E62207"/>
    <w:rsid w:val="00EB00AF"/>
    <w:rsid w:val="00ED78F8"/>
    <w:rsid w:val="00F0056A"/>
    <w:rsid w:val="00F627F5"/>
    <w:rsid w:val="00F76C18"/>
    <w:rsid w:val="00F8470A"/>
    <w:rsid w:val="00FB2073"/>
    <w:rsid w:val="00FD5B24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446B"/>
  <w15:chartTrackingRefBased/>
  <w15:docId w15:val="{1A0A9E63-78DF-45E8-9FD6-693D4E0B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2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923"/>
  </w:style>
  <w:style w:type="paragraph" w:styleId="Footer">
    <w:name w:val="footer"/>
    <w:basedOn w:val="Normal"/>
    <w:link w:val="FooterChar"/>
    <w:uiPriority w:val="99"/>
    <w:semiHidden/>
    <w:unhideWhenUsed/>
    <w:rsid w:val="008E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Nikolic</dc:creator>
  <cp:keywords/>
  <dc:description/>
  <cp:lastModifiedBy>ivana raguz</cp:lastModifiedBy>
  <cp:revision>2</cp:revision>
  <dcterms:created xsi:type="dcterms:W3CDTF">2021-08-31T10:25:00Z</dcterms:created>
  <dcterms:modified xsi:type="dcterms:W3CDTF">2021-08-31T10:25:00Z</dcterms:modified>
</cp:coreProperties>
</file>