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62" w:rsidRPr="00172592" w:rsidRDefault="00172592" w:rsidP="00945762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bookmarkStart w:id="0" w:name="_GoBack"/>
      <w:bookmarkEnd w:id="0"/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БОСНА</w:t>
      </w:r>
      <w:r w:rsidR="00945762"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И</w:t>
      </w:r>
      <w:r w:rsidR="00945762"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ХЕРЦЕГОВИНА</w:t>
      </w:r>
    </w:p>
    <w:p w:rsidR="00945762" w:rsidRPr="00172592" w:rsidRDefault="00172592" w:rsidP="00945762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Федерација</w:t>
      </w:r>
      <w:r w:rsidR="00945762"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Босне</w:t>
      </w:r>
      <w:r w:rsidR="00945762"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и</w:t>
      </w:r>
      <w:r w:rsidR="00945762"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Херцеговине</w:t>
      </w:r>
    </w:p>
    <w:p w:rsidR="00945762" w:rsidRPr="00172592" w:rsidRDefault="00172592" w:rsidP="00945762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Федерално</w:t>
      </w:r>
      <w:r w:rsidR="00945762"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министарство</w:t>
      </w:r>
      <w:r w:rsidR="00945762"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финансија</w:t>
      </w:r>
    </w:p>
    <w:p w:rsidR="00945762" w:rsidRPr="00172592" w:rsidRDefault="00172592" w:rsidP="00945762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Федерално</w:t>
      </w:r>
      <w:r w:rsidR="00945762"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министарство</w:t>
      </w:r>
      <w:r w:rsidR="00945762"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финанција</w:t>
      </w:r>
    </w:p>
    <w:p w:rsidR="00945762" w:rsidRPr="00172592" w:rsidRDefault="00945762" w:rsidP="00945762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172592" w:rsidP="00945762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НАЦРТ</w:t>
      </w:r>
    </w:p>
    <w:p w:rsidR="00945762" w:rsidRPr="00172592" w:rsidRDefault="00945762" w:rsidP="00945762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  <w:lang w:eastAsia="bs-Latn-BA"/>
        </w:rPr>
      </w:pPr>
    </w:p>
    <w:p w:rsidR="00945762" w:rsidRPr="00172592" w:rsidRDefault="00172592" w:rsidP="00945762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2592">
        <w:rPr>
          <w:rFonts w:ascii="Arial" w:hAnsi="Arial" w:cs="Arial"/>
          <w:b/>
          <w:sz w:val="32"/>
          <w:szCs w:val="32"/>
        </w:rPr>
        <w:t>ЗАКОН</w:t>
      </w:r>
      <w:r w:rsidR="00945762" w:rsidRPr="00172592">
        <w:rPr>
          <w:rFonts w:ascii="Arial" w:hAnsi="Arial" w:cs="Arial"/>
          <w:b/>
          <w:sz w:val="32"/>
          <w:szCs w:val="32"/>
        </w:rPr>
        <w:t xml:space="preserve"> </w:t>
      </w:r>
      <w:r w:rsidRPr="00172592">
        <w:rPr>
          <w:rFonts w:ascii="Arial" w:hAnsi="Arial" w:cs="Arial"/>
          <w:b/>
          <w:sz w:val="32"/>
          <w:szCs w:val="32"/>
        </w:rPr>
        <w:t>О</w:t>
      </w:r>
      <w:r w:rsidR="00945762" w:rsidRPr="00172592">
        <w:rPr>
          <w:rFonts w:ascii="Arial" w:hAnsi="Arial" w:cs="Arial"/>
          <w:b/>
          <w:sz w:val="32"/>
          <w:szCs w:val="32"/>
        </w:rPr>
        <w:t xml:space="preserve"> </w:t>
      </w:r>
      <w:r w:rsidRPr="00172592">
        <w:rPr>
          <w:rFonts w:ascii="Arial" w:hAnsi="Arial" w:cs="Arial"/>
          <w:b/>
          <w:sz w:val="32"/>
          <w:szCs w:val="32"/>
        </w:rPr>
        <w:t>ИЗМЈЕНАМА</w:t>
      </w:r>
      <w:r w:rsidR="00945762" w:rsidRPr="00172592">
        <w:rPr>
          <w:rFonts w:ascii="Arial" w:hAnsi="Arial" w:cs="Arial"/>
          <w:b/>
          <w:sz w:val="32"/>
          <w:szCs w:val="32"/>
        </w:rPr>
        <w:t xml:space="preserve"> </w:t>
      </w:r>
      <w:r w:rsidRPr="00172592">
        <w:rPr>
          <w:rFonts w:ascii="Arial" w:hAnsi="Arial" w:cs="Arial"/>
          <w:b/>
          <w:sz w:val="32"/>
          <w:szCs w:val="32"/>
        </w:rPr>
        <w:t>И</w:t>
      </w:r>
      <w:r w:rsidR="00945762" w:rsidRPr="00172592">
        <w:rPr>
          <w:rFonts w:ascii="Arial" w:hAnsi="Arial" w:cs="Arial"/>
          <w:b/>
          <w:sz w:val="32"/>
          <w:szCs w:val="32"/>
        </w:rPr>
        <w:t xml:space="preserve"> </w:t>
      </w:r>
      <w:r w:rsidRPr="00172592">
        <w:rPr>
          <w:rFonts w:ascii="Arial" w:hAnsi="Arial" w:cs="Arial"/>
          <w:b/>
          <w:sz w:val="32"/>
          <w:szCs w:val="32"/>
        </w:rPr>
        <w:t>ДОПУНАМА</w:t>
      </w:r>
      <w:r w:rsidR="00945762" w:rsidRPr="00172592">
        <w:rPr>
          <w:rFonts w:ascii="Arial" w:hAnsi="Arial" w:cs="Arial"/>
          <w:b/>
          <w:sz w:val="32"/>
          <w:szCs w:val="32"/>
        </w:rPr>
        <w:t xml:space="preserve"> </w:t>
      </w:r>
    </w:p>
    <w:p w:rsidR="00945762" w:rsidRPr="00172592" w:rsidRDefault="00172592" w:rsidP="00945762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72592">
        <w:rPr>
          <w:rFonts w:ascii="Arial" w:hAnsi="Arial" w:cs="Arial"/>
          <w:b/>
          <w:sz w:val="32"/>
          <w:szCs w:val="32"/>
        </w:rPr>
        <w:t>ЗАКОНА</w:t>
      </w:r>
      <w:r w:rsidR="00945762" w:rsidRPr="00172592">
        <w:rPr>
          <w:rFonts w:ascii="Arial" w:hAnsi="Arial" w:cs="Arial"/>
          <w:b/>
          <w:sz w:val="32"/>
          <w:szCs w:val="32"/>
        </w:rPr>
        <w:t xml:space="preserve"> </w:t>
      </w:r>
      <w:r w:rsidRPr="00172592">
        <w:rPr>
          <w:rFonts w:ascii="Arial" w:hAnsi="Arial" w:cs="Arial"/>
          <w:b/>
          <w:sz w:val="32"/>
          <w:szCs w:val="32"/>
        </w:rPr>
        <w:t>О</w:t>
      </w:r>
      <w:r w:rsidR="00945762" w:rsidRPr="00172592">
        <w:rPr>
          <w:rFonts w:ascii="Arial" w:hAnsi="Arial" w:cs="Arial"/>
          <w:b/>
          <w:sz w:val="32"/>
          <w:szCs w:val="32"/>
        </w:rPr>
        <w:t xml:space="preserve"> </w:t>
      </w:r>
      <w:r w:rsidRPr="00172592">
        <w:rPr>
          <w:rFonts w:ascii="Arial" w:hAnsi="Arial" w:cs="Arial"/>
          <w:b/>
          <w:sz w:val="32"/>
          <w:szCs w:val="32"/>
        </w:rPr>
        <w:t>ПОРЕСКОЈ</w:t>
      </w:r>
      <w:r w:rsidR="00945762" w:rsidRPr="00172592">
        <w:rPr>
          <w:rFonts w:ascii="Arial" w:hAnsi="Arial" w:cs="Arial"/>
          <w:b/>
          <w:sz w:val="32"/>
          <w:szCs w:val="32"/>
        </w:rPr>
        <w:t xml:space="preserve"> </w:t>
      </w:r>
      <w:r w:rsidRPr="00172592">
        <w:rPr>
          <w:rFonts w:ascii="Arial" w:hAnsi="Arial" w:cs="Arial"/>
          <w:b/>
          <w:sz w:val="32"/>
          <w:szCs w:val="32"/>
        </w:rPr>
        <w:t>УПРАВИ</w:t>
      </w:r>
      <w:r w:rsidR="00945762" w:rsidRPr="00172592">
        <w:rPr>
          <w:rFonts w:ascii="Arial" w:hAnsi="Arial" w:cs="Arial"/>
          <w:b/>
          <w:sz w:val="32"/>
          <w:szCs w:val="32"/>
        </w:rPr>
        <w:t xml:space="preserve">  </w:t>
      </w:r>
      <w:r w:rsidRPr="00172592">
        <w:rPr>
          <w:rFonts w:ascii="Arial" w:hAnsi="Arial" w:cs="Arial"/>
          <w:b/>
          <w:sz w:val="32"/>
          <w:szCs w:val="32"/>
        </w:rPr>
        <w:t>ФЕДЕРАЦИЈЕ</w:t>
      </w:r>
      <w:r w:rsidR="00945762" w:rsidRPr="00172592">
        <w:rPr>
          <w:rFonts w:ascii="Arial" w:hAnsi="Arial" w:cs="Arial"/>
          <w:b/>
          <w:sz w:val="32"/>
          <w:szCs w:val="32"/>
        </w:rPr>
        <w:t xml:space="preserve"> </w:t>
      </w:r>
      <w:r w:rsidRPr="00172592">
        <w:rPr>
          <w:rFonts w:ascii="Arial" w:hAnsi="Arial" w:cs="Arial"/>
          <w:b/>
          <w:sz w:val="32"/>
          <w:szCs w:val="32"/>
        </w:rPr>
        <w:t>БОСНЕ</w:t>
      </w:r>
      <w:r w:rsidR="00945762" w:rsidRPr="00172592">
        <w:rPr>
          <w:rFonts w:ascii="Arial" w:hAnsi="Arial" w:cs="Arial"/>
          <w:b/>
          <w:sz w:val="32"/>
          <w:szCs w:val="32"/>
        </w:rPr>
        <w:t xml:space="preserve"> </w:t>
      </w:r>
      <w:r w:rsidRPr="00172592">
        <w:rPr>
          <w:rFonts w:ascii="Arial" w:hAnsi="Arial" w:cs="Arial"/>
          <w:b/>
          <w:sz w:val="32"/>
          <w:szCs w:val="32"/>
        </w:rPr>
        <w:t>И</w:t>
      </w:r>
      <w:r w:rsidR="00945762" w:rsidRPr="00172592">
        <w:rPr>
          <w:rFonts w:ascii="Arial" w:hAnsi="Arial" w:cs="Arial"/>
          <w:b/>
          <w:sz w:val="32"/>
          <w:szCs w:val="32"/>
        </w:rPr>
        <w:t xml:space="preserve"> </w:t>
      </w:r>
      <w:r w:rsidRPr="00172592">
        <w:rPr>
          <w:rFonts w:ascii="Arial" w:hAnsi="Arial" w:cs="Arial"/>
          <w:b/>
          <w:sz w:val="32"/>
          <w:szCs w:val="32"/>
        </w:rPr>
        <w:t>ХЕРЦЕГОВИНЕ</w:t>
      </w: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bs-Latn-BA"/>
        </w:rPr>
      </w:pP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</w:t>
      </w:r>
      <w:r w:rsidR="00172592"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Сарајево</w:t>
      </w: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, </w:t>
      </w:r>
      <w:r w:rsidR="003346A7">
        <w:rPr>
          <w:rFonts w:ascii="Arial" w:eastAsia="Times New Roman" w:hAnsi="Arial" w:cs="Arial"/>
          <w:b/>
          <w:bCs/>
          <w:sz w:val="24"/>
          <w:szCs w:val="24"/>
          <w:lang w:val="sr-Cyrl-BA" w:eastAsia="bs-Latn-BA"/>
        </w:rPr>
        <w:t>јуни</w:t>
      </w:r>
      <w:r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 xml:space="preserve"> 2021. </w:t>
      </w:r>
      <w:r w:rsidR="00172592" w:rsidRPr="00172592">
        <w:rPr>
          <w:rFonts w:ascii="Arial" w:eastAsia="Times New Roman" w:hAnsi="Arial" w:cs="Arial"/>
          <w:b/>
          <w:bCs/>
          <w:sz w:val="24"/>
          <w:szCs w:val="24"/>
          <w:lang w:eastAsia="bs-Latn-BA"/>
        </w:rPr>
        <w:t>године</w:t>
      </w:r>
    </w:p>
    <w:p w:rsidR="00945762" w:rsidRPr="00172592" w:rsidRDefault="0017259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bs-Latn-BA"/>
        </w:rPr>
      </w:pPr>
      <w:r w:rsidRPr="00172592">
        <w:rPr>
          <w:rFonts w:ascii="Arial" w:eastAsia="Times New Roman" w:hAnsi="Arial" w:cs="Arial"/>
          <w:b/>
          <w:bCs/>
          <w:lang w:eastAsia="bs-Latn-BA"/>
        </w:rPr>
        <w:lastRenderedPageBreak/>
        <w:t>ЗАКОН</w:t>
      </w:r>
      <w:r w:rsidR="00945762" w:rsidRPr="00172592">
        <w:rPr>
          <w:rFonts w:ascii="Arial" w:eastAsia="Times New Roman" w:hAnsi="Arial" w:cs="Arial"/>
          <w:b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lang w:eastAsia="bs-Latn-BA"/>
        </w:rPr>
        <w:t>О</w:t>
      </w:r>
      <w:r w:rsidR="00945762" w:rsidRPr="00172592">
        <w:rPr>
          <w:rFonts w:ascii="Arial" w:eastAsia="Times New Roman" w:hAnsi="Arial" w:cs="Arial"/>
          <w:b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lang w:eastAsia="bs-Latn-BA"/>
        </w:rPr>
        <w:t>ИЗМЈЕНАМА</w:t>
      </w:r>
      <w:r w:rsidR="00945762" w:rsidRPr="00172592">
        <w:rPr>
          <w:rFonts w:ascii="Arial" w:eastAsia="Times New Roman" w:hAnsi="Arial" w:cs="Arial"/>
          <w:b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lang w:eastAsia="bs-Latn-BA"/>
        </w:rPr>
        <w:t>И</w:t>
      </w:r>
      <w:r w:rsidR="00945762" w:rsidRPr="00172592">
        <w:rPr>
          <w:rFonts w:ascii="Arial" w:eastAsia="Times New Roman" w:hAnsi="Arial" w:cs="Arial"/>
          <w:b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lang w:eastAsia="bs-Latn-BA"/>
        </w:rPr>
        <w:t>ДОПУНАМА</w:t>
      </w:r>
      <w:r w:rsidR="00945762" w:rsidRPr="00172592">
        <w:rPr>
          <w:rFonts w:ascii="Arial" w:eastAsia="Times New Roman" w:hAnsi="Arial" w:cs="Arial"/>
          <w:b/>
          <w:bCs/>
          <w:lang w:eastAsia="bs-Latn-BA"/>
        </w:rPr>
        <w:t xml:space="preserve"> </w:t>
      </w:r>
    </w:p>
    <w:p w:rsidR="00945762" w:rsidRPr="00172592" w:rsidRDefault="0017259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bs-Latn-BA"/>
        </w:rPr>
      </w:pPr>
      <w:r w:rsidRPr="00172592">
        <w:rPr>
          <w:rFonts w:ascii="Arial" w:eastAsia="Times New Roman" w:hAnsi="Arial" w:cs="Arial"/>
          <w:b/>
          <w:bCs/>
          <w:lang w:eastAsia="bs-Latn-BA"/>
        </w:rPr>
        <w:t>ЗАКОНА</w:t>
      </w:r>
      <w:r w:rsidR="00945762" w:rsidRPr="00172592">
        <w:rPr>
          <w:rFonts w:ascii="Arial" w:eastAsia="Times New Roman" w:hAnsi="Arial" w:cs="Arial"/>
          <w:b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lang w:eastAsia="bs-Latn-BA"/>
        </w:rPr>
        <w:t>О</w:t>
      </w:r>
      <w:r w:rsidR="00945762" w:rsidRPr="00172592">
        <w:rPr>
          <w:rFonts w:ascii="Arial" w:eastAsia="Times New Roman" w:hAnsi="Arial" w:cs="Arial"/>
          <w:b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lang w:eastAsia="bs-Latn-BA"/>
        </w:rPr>
        <w:t>ПОРЕСКОЈ</w:t>
      </w:r>
      <w:r w:rsidR="00945762" w:rsidRPr="00172592">
        <w:rPr>
          <w:rFonts w:ascii="Arial" w:eastAsia="Times New Roman" w:hAnsi="Arial" w:cs="Arial"/>
          <w:b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lang w:eastAsia="bs-Latn-BA"/>
        </w:rPr>
        <w:t>УПРАВИ</w:t>
      </w:r>
      <w:r w:rsidR="00945762" w:rsidRPr="00172592">
        <w:rPr>
          <w:rFonts w:ascii="Arial" w:eastAsia="Times New Roman" w:hAnsi="Arial" w:cs="Arial"/>
          <w:b/>
          <w:bCs/>
          <w:lang w:eastAsia="bs-Latn-BA"/>
        </w:rPr>
        <w:t xml:space="preserve">  </w:t>
      </w:r>
      <w:r w:rsidRPr="00172592">
        <w:rPr>
          <w:rFonts w:ascii="Arial" w:eastAsia="Times New Roman" w:hAnsi="Arial" w:cs="Arial"/>
          <w:b/>
          <w:bCs/>
          <w:lang w:eastAsia="bs-Latn-BA"/>
        </w:rPr>
        <w:t>ФЕДЕРАЦИЈЕ</w:t>
      </w:r>
      <w:r w:rsidR="00945762" w:rsidRPr="00172592">
        <w:rPr>
          <w:rFonts w:ascii="Arial" w:eastAsia="Times New Roman" w:hAnsi="Arial" w:cs="Arial"/>
          <w:b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lang w:eastAsia="bs-Latn-BA"/>
        </w:rPr>
        <w:t>БОСНЕ</w:t>
      </w:r>
      <w:r w:rsidR="00945762" w:rsidRPr="00172592">
        <w:rPr>
          <w:rFonts w:ascii="Arial" w:eastAsia="Times New Roman" w:hAnsi="Arial" w:cs="Arial"/>
          <w:b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lang w:eastAsia="bs-Latn-BA"/>
        </w:rPr>
        <w:t>И</w:t>
      </w:r>
      <w:r w:rsidR="00945762" w:rsidRPr="00172592">
        <w:rPr>
          <w:rFonts w:ascii="Arial" w:eastAsia="Times New Roman" w:hAnsi="Arial" w:cs="Arial"/>
          <w:b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/>
          <w:bCs/>
          <w:lang w:eastAsia="bs-Latn-BA"/>
        </w:rPr>
        <w:t>ХЕРЦЕГОВИНЕ</w:t>
      </w:r>
    </w:p>
    <w:p w:rsidR="00945762" w:rsidRPr="00172592" w:rsidRDefault="00945762" w:rsidP="00945762">
      <w:pPr>
        <w:spacing w:before="120" w:after="120" w:line="240" w:lineRule="auto"/>
        <w:jc w:val="center"/>
        <w:rPr>
          <w:rFonts w:ascii="Arial" w:eastAsia="Times New Roman" w:hAnsi="Arial" w:cs="Arial"/>
          <w:b/>
          <w:bCs/>
          <w:lang w:eastAsia="bs-Latn-BA"/>
        </w:rPr>
      </w:pPr>
    </w:p>
    <w:p w:rsidR="00945762" w:rsidRPr="00172592" w:rsidRDefault="00172592" w:rsidP="00945762">
      <w:pPr>
        <w:pStyle w:val="Heading1"/>
        <w:spacing w:before="120" w:after="120" w:line="240" w:lineRule="auto"/>
        <w:rPr>
          <w:rFonts w:eastAsia="Times New Roman" w:cs="Arial"/>
          <w:sz w:val="22"/>
          <w:szCs w:val="22"/>
          <w:lang w:eastAsia="bs-Latn-BA"/>
        </w:rPr>
      </w:pPr>
      <w:r w:rsidRPr="00172592">
        <w:rPr>
          <w:rFonts w:eastAsia="Times New Roman" w:cs="Arial"/>
          <w:sz w:val="22"/>
          <w:szCs w:val="22"/>
          <w:lang w:eastAsia="bs-Latn-BA"/>
        </w:rPr>
        <w:t>Члан</w:t>
      </w:r>
      <w:r w:rsidR="00945762" w:rsidRPr="00172592">
        <w:rPr>
          <w:rFonts w:eastAsia="Times New Roman" w:cs="Arial"/>
          <w:sz w:val="22"/>
          <w:szCs w:val="22"/>
          <w:lang w:eastAsia="bs-Latn-BA"/>
        </w:rPr>
        <w:t xml:space="preserve"> 1.</w:t>
      </w:r>
    </w:p>
    <w:p w:rsidR="00945762" w:rsidRPr="00172592" w:rsidRDefault="00172592" w:rsidP="00945762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bs-Latn-BA"/>
        </w:rPr>
      </w:pPr>
      <w:r w:rsidRPr="00172592">
        <w:rPr>
          <w:rFonts w:ascii="Arial" w:eastAsia="Times New Roman" w:hAnsi="Arial" w:cs="Arial"/>
          <w:bCs/>
          <w:lang w:eastAsia="bs-Latn-BA"/>
        </w:rPr>
        <w:t>У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Закону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о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Пореској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управи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Федерације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Босне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и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Херцеговине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(„</w:t>
      </w:r>
      <w:r w:rsidRPr="00172592">
        <w:rPr>
          <w:rFonts w:ascii="Arial" w:eastAsia="Times New Roman" w:hAnsi="Arial" w:cs="Arial"/>
          <w:bCs/>
          <w:lang w:eastAsia="bs-Latn-BA"/>
        </w:rPr>
        <w:t>Службене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новине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Федерације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БиХ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“, </w:t>
      </w:r>
      <w:r w:rsidRPr="00172592">
        <w:rPr>
          <w:rFonts w:ascii="Arial" w:eastAsia="Times New Roman" w:hAnsi="Arial" w:cs="Arial"/>
          <w:bCs/>
          <w:lang w:eastAsia="bs-Latn-BA"/>
        </w:rPr>
        <w:t>бр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. 33/02, 28/04, 57/09, 40/10, 27/12, 7/13, 71/14 </w:t>
      </w:r>
      <w:r w:rsidRPr="00172592">
        <w:rPr>
          <w:rFonts w:ascii="Arial" w:eastAsia="Times New Roman" w:hAnsi="Arial" w:cs="Arial"/>
          <w:bCs/>
          <w:lang w:eastAsia="bs-Latn-BA"/>
        </w:rPr>
        <w:t>и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91/15) </w:t>
      </w:r>
      <w:r w:rsidRPr="00172592">
        <w:rPr>
          <w:rFonts w:ascii="Arial" w:eastAsia="Times New Roman" w:hAnsi="Arial" w:cs="Arial"/>
          <w:bCs/>
          <w:lang w:eastAsia="bs-Latn-BA"/>
        </w:rPr>
        <w:t>у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члану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2.</w:t>
      </w:r>
      <w:r w:rsidR="0048263C">
        <w:rPr>
          <w:rFonts w:ascii="Arial" w:eastAsia="Times New Roman" w:hAnsi="Arial" w:cs="Arial"/>
          <w:bCs/>
          <w:lang w:val="sr-Cyrl-BA" w:eastAsia="bs-Latn-BA"/>
        </w:rPr>
        <w:t>став (1)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иза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ријечи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„</w:t>
      </w:r>
      <w:r w:rsidRPr="00172592">
        <w:rPr>
          <w:rFonts w:ascii="Arial" w:eastAsia="Times New Roman" w:hAnsi="Arial" w:cs="Arial"/>
          <w:bCs/>
          <w:lang w:eastAsia="bs-Latn-BA"/>
        </w:rPr>
        <w:t>органима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,“ </w:t>
      </w:r>
      <w:r w:rsidRPr="00172592">
        <w:rPr>
          <w:rFonts w:ascii="Arial" w:eastAsia="Times New Roman" w:hAnsi="Arial" w:cs="Arial"/>
          <w:bCs/>
          <w:lang w:eastAsia="bs-Latn-BA"/>
        </w:rPr>
        <w:t>додају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се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ријечи</w:t>
      </w:r>
      <w:r w:rsidR="00945762" w:rsidRPr="00172592">
        <w:rPr>
          <w:rFonts w:ascii="Arial" w:eastAsia="Times New Roman" w:hAnsi="Arial" w:cs="Arial"/>
          <w:bCs/>
          <w:lang w:eastAsia="bs-Latn-BA"/>
        </w:rPr>
        <w:t>: „</w:t>
      </w:r>
      <w:r w:rsidRPr="00172592">
        <w:rPr>
          <w:rFonts w:ascii="Arial" w:eastAsia="Times New Roman" w:hAnsi="Arial" w:cs="Arial"/>
          <w:bCs/>
          <w:lang w:eastAsia="bs-Latn-BA"/>
        </w:rPr>
        <w:t>права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и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обавезе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запосленика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Пореске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управе</w:t>
      </w:r>
      <w:r w:rsidR="00945762" w:rsidRPr="00172592">
        <w:rPr>
          <w:rFonts w:ascii="Arial" w:eastAsia="Times New Roman" w:hAnsi="Arial" w:cs="Arial"/>
          <w:bCs/>
          <w:lang w:eastAsia="bs-Latn-BA"/>
        </w:rPr>
        <w:t>,“</w:t>
      </w:r>
    </w:p>
    <w:p w:rsidR="00945762" w:rsidRPr="00172592" w:rsidRDefault="00172592" w:rsidP="00945762">
      <w:pPr>
        <w:pStyle w:val="Heading1"/>
        <w:spacing w:before="120" w:after="120" w:line="240" w:lineRule="auto"/>
        <w:rPr>
          <w:rFonts w:eastAsia="Times New Roman"/>
          <w:sz w:val="22"/>
          <w:szCs w:val="22"/>
          <w:lang w:eastAsia="bs-Latn-BA"/>
        </w:rPr>
      </w:pPr>
      <w:r w:rsidRPr="00172592">
        <w:rPr>
          <w:rFonts w:eastAsia="Times New Roman"/>
          <w:sz w:val="22"/>
          <w:szCs w:val="22"/>
          <w:lang w:eastAsia="bs-Latn-BA"/>
        </w:rPr>
        <w:t>Члан</w:t>
      </w:r>
      <w:r w:rsidR="00945762" w:rsidRPr="00172592">
        <w:rPr>
          <w:rFonts w:eastAsia="Times New Roman"/>
          <w:sz w:val="22"/>
          <w:szCs w:val="22"/>
          <w:lang w:eastAsia="bs-Latn-BA"/>
        </w:rPr>
        <w:t xml:space="preserve"> 2.</w:t>
      </w:r>
    </w:p>
    <w:p w:rsidR="00945762" w:rsidRPr="00172592" w:rsidRDefault="00172592" w:rsidP="00945762">
      <w:pPr>
        <w:spacing w:before="120" w:after="120" w:line="240" w:lineRule="auto"/>
        <w:jc w:val="both"/>
        <w:rPr>
          <w:rFonts w:ascii="Arial" w:eastAsia="Times New Roman" w:hAnsi="Arial" w:cs="Arial"/>
          <w:bCs/>
          <w:lang w:eastAsia="bs-Latn-BA"/>
        </w:rPr>
      </w:pPr>
      <w:r w:rsidRPr="00172592">
        <w:rPr>
          <w:rFonts w:ascii="Arial" w:eastAsia="Times New Roman" w:hAnsi="Arial" w:cs="Arial"/>
          <w:bCs/>
          <w:lang w:eastAsia="bs-Latn-BA"/>
        </w:rPr>
        <w:t>У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члану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12</w:t>
      </w:r>
      <w:r w:rsidRPr="00172592">
        <w:rPr>
          <w:rFonts w:ascii="Arial" w:eastAsia="Times New Roman" w:hAnsi="Arial" w:cs="Arial"/>
          <w:bCs/>
          <w:lang w:eastAsia="bs-Latn-BA"/>
        </w:rPr>
        <w:t>а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. </w:t>
      </w:r>
      <w:r w:rsidRPr="00172592">
        <w:rPr>
          <w:rFonts w:ascii="Arial" w:eastAsia="Times New Roman" w:hAnsi="Arial" w:cs="Arial"/>
          <w:bCs/>
          <w:lang w:eastAsia="bs-Latn-BA"/>
        </w:rPr>
        <w:t>став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(1) </w:t>
      </w:r>
      <w:r w:rsidRPr="00172592">
        <w:rPr>
          <w:rFonts w:ascii="Arial" w:eastAsia="Times New Roman" w:hAnsi="Arial" w:cs="Arial"/>
          <w:bCs/>
          <w:lang w:eastAsia="bs-Latn-BA"/>
        </w:rPr>
        <w:t>број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„20“ </w:t>
      </w:r>
      <w:r w:rsidRPr="00172592">
        <w:rPr>
          <w:rFonts w:ascii="Arial" w:eastAsia="Times New Roman" w:hAnsi="Arial" w:cs="Arial"/>
          <w:bCs/>
          <w:lang w:eastAsia="bs-Latn-BA"/>
        </w:rPr>
        <w:t>замјењује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се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</w:t>
      </w:r>
      <w:r w:rsidRPr="00172592">
        <w:rPr>
          <w:rFonts w:ascii="Arial" w:eastAsia="Times New Roman" w:hAnsi="Arial" w:cs="Arial"/>
          <w:bCs/>
          <w:lang w:eastAsia="bs-Latn-BA"/>
        </w:rPr>
        <w:t>бројем</w:t>
      </w:r>
      <w:r w:rsidR="00945762" w:rsidRPr="00172592">
        <w:rPr>
          <w:rFonts w:ascii="Arial" w:eastAsia="Times New Roman" w:hAnsi="Arial" w:cs="Arial"/>
          <w:bCs/>
          <w:lang w:eastAsia="bs-Latn-BA"/>
        </w:rPr>
        <w:t xml:space="preserve"> „30“</w:t>
      </w:r>
    </w:p>
    <w:p w:rsidR="00945762" w:rsidRPr="00172592" w:rsidRDefault="00172592" w:rsidP="00945762">
      <w:pPr>
        <w:pStyle w:val="Heading1"/>
        <w:spacing w:before="120" w:after="120" w:line="240" w:lineRule="auto"/>
        <w:rPr>
          <w:sz w:val="22"/>
          <w:szCs w:val="22"/>
        </w:rPr>
      </w:pPr>
      <w:r w:rsidRPr="00172592">
        <w:rPr>
          <w:sz w:val="22"/>
          <w:szCs w:val="22"/>
        </w:rPr>
        <w:t>Члан</w:t>
      </w:r>
      <w:r w:rsidR="00945762" w:rsidRPr="00172592">
        <w:rPr>
          <w:sz w:val="22"/>
          <w:szCs w:val="22"/>
        </w:rPr>
        <w:t xml:space="preserve"> </w:t>
      </w:r>
      <w:r w:rsidR="00F00A1B">
        <w:rPr>
          <w:sz w:val="22"/>
          <w:szCs w:val="22"/>
        </w:rPr>
        <w:t>3</w:t>
      </w:r>
      <w:r w:rsidR="00945762" w:rsidRPr="00172592">
        <w:rPr>
          <w:sz w:val="22"/>
          <w:szCs w:val="22"/>
        </w:rPr>
        <w:t>.</w:t>
      </w:r>
    </w:p>
    <w:p w:rsidR="00945762" w:rsidRPr="00172592" w:rsidRDefault="00172592" w:rsidP="00945762">
      <w:pPr>
        <w:spacing w:before="120" w:after="120" w:line="240" w:lineRule="auto"/>
        <w:rPr>
          <w:rFonts w:ascii="Arial" w:hAnsi="Arial" w:cs="Arial"/>
        </w:rPr>
      </w:pPr>
      <w:r w:rsidRPr="00172592">
        <w:rPr>
          <w:rFonts w:ascii="Arial" w:hAnsi="Arial" w:cs="Arial"/>
        </w:rPr>
        <w:t>Чл</w:t>
      </w:r>
      <w:r w:rsidR="00945762" w:rsidRPr="00172592">
        <w:rPr>
          <w:rFonts w:ascii="Arial" w:hAnsi="Arial" w:cs="Arial"/>
        </w:rPr>
        <w:t xml:space="preserve"> 89. </w:t>
      </w:r>
      <w:r w:rsidRPr="00172592">
        <w:rPr>
          <w:rFonts w:ascii="Arial" w:hAnsi="Arial" w:cs="Arial"/>
        </w:rPr>
        <w:t>до</w:t>
      </w:r>
      <w:r w:rsidR="00945762" w:rsidRPr="00172592">
        <w:rPr>
          <w:rFonts w:ascii="Arial" w:hAnsi="Arial" w:cs="Arial"/>
        </w:rPr>
        <w:t xml:space="preserve"> 93. </w:t>
      </w:r>
      <w:r w:rsidRPr="00172592">
        <w:rPr>
          <w:rFonts w:ascii="Arial" w:hAnsi="Arial" w:cs="Arial"/>
        </w:rPr>
        <w:t>бришу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се</w:t>
      </w:r>
      <w:r w:rsidR="00945762" w:rsidRPr="00172592">
        <w:rPr>
          <w:rFonts w:ascii="Arial" w:hAnsi="Arial" w:cs="Arial"/>
        </w:rPr>
        <w:t>.</w:t>
      </w:r>
    </w:p>
    <w:p w:rsidR="00945762" w:rsidRPr="00172592" w:rsidRDefault="00172592" w:rsidP="00945762">
      <w:pPr>
        <w:pStyle w:val="Heading1"/>
        <w:spacing w:before="120" w:after="120" w:line="240" w:lineRule="auto"/>
        <w:rPr>
          <w:rFonts w:cs="Arial"/>
          <w:sz w:val="22"/>
          <w:szCs w:val="22"/>
        </w:rPr>
      </w:pPr>
      <w:r w:rsidRPr="00172592">
        <w:rPr>
          <w:rFonts w:cs="Arial"/>
          <w:sz w:val="22"/>
          <w:szCs w:val="22"/>
        </w:rPr>
        <w:t>Члан</w:t>
      </w:r>
      <w:r w:rsidR="00945762" w:rsidRPr="00172592">
        <w:rPr>
          <w:rFonts w:cs="Arial"/>
          <w:sz w:val="22"/>
          <w:szCs w:val="22"/>
        </w:rPr>
        <w:t xml:space="preserve"> </w:t>
      </w:r>
      <w:r w:rsidR="00F00A1B">
        <w:rPr>
          <w:rFonts w:cs="Arial"/>
          <w:sz w:val="22"/>
          <w:szCs w:val="22"/>
        </w:rPr>
        <w:t>4</w:t>
      </w:r>
      <w:r w:rsidR="00945762" w:rsidRPr="00172592">
        <w:rPr>
          <w:rFonts w:cs="Arial"/>
          <w:sz w:val="22"/>
          <w:szCs w:val="22"/>
        </w:rPr>
        <w:t>.</w:t>
      </w:r>
    </w:p>
    <w:p w:rsidR="00945762" w:rsidRPr="00172592" w:rsidRDefault="00172592" w:rsidP="00945762">
      <w:pPr>
        <w:spacing w:before="120" w:after="120" w:line="240" w:lineRule="auto"/>
        <w:jc w:val="both"/>
        <w:rPr>
          <w:rFonts w:ascii="Arial" w:hAnsi="Arial" w:cs="Arial"/>
        </w:rPr>
      </w:pPr>
      <w:r w:rsidRPr="00172592">
        <w:rPr>
          <w:rFonts w:ascii="Arial" w:hAnsi="Arial" w:cs="Arial"/>
        </w:rPr>
        <w:t>Овај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закон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ступа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снагу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наредног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дана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од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дана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објављивања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"</w:t>
      </w:r>
      <w:r w:rsidRPr="00172592">
        <w:rPr>
          <w:rFonts w:ascii="Arial" w:hAnsi="Arial" w:cs="Arial"/>
        </w:rPr>
        <w:t>Службеним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новинама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Федерације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БиХ</w:t>
      </w:r>
      <w:r w:rsidR="00945762" w:rsidRPr="00172592">
        <w:rPr>
          <w:rFonts w:ascii="Arial" w:hAnsi="Arial" w:cs="Arial"/>
        </w:rPr>
        <w:t>".</w:t>
      </w:r>
    </w:p>
    <w:p w:rsidR="00945762" w:rsidRPr="00172592" w:rsidRDefault="00945762" w:rsidP="00945762">
      <w:pPr>
        <w:jc w:val="both"/>
        <w:rPr>
          <w:rFonts w:ascii="Arial" w:hAnsi="Arial" w:cs="Arial"/>
        </w:rPr>
      </w:pPr>
    </w:p>
    <w:p w:rsidR="00945762" w:rsidRPr="00172592" w:rsidRDefault="00945762" w:rsidP="00945762">
      <w:pPr>
        <w:jc w:val="both"/>
        <w:rPr>
          <w:rFonts w:ascii="Arial" w:hAnsi="Arial" w:cs="Arial"/>
        </w:rPr>
      </w:pPr>
    </w:p>
    <w:p w:rsidR="00945762" w:rsidRPr="00172592" w:rsidRDefault="00945762" w:rsidP="00945762">
      <w:pPr>
        <w:jc w:val="both"/>
        <w:rPr>
          <w:rFonts w:ascii="Arial" w:hAnsi="Arial" w:cs="Arial"/>
        </w:rPr>
      </w:pPr>
    </w:p>
    <w:p w:rsidR="00945762" w:rsidRPr="00172592" w:rsidRDefault="00945762" w:rsidP="00945762">
      <w:pPr>
        <w:jc w:val="both"/>
        <w:rPr>
          <w:rFonts w:ascii="Arial" w:hAnsi="Arial" w:cs="Arial"/>
        </w:rPr>
      </w:pPr>
    </w:p>
    <w:p w:rsidR="00945762" w:rsidRPr="00172592" w:rsidRDefault="00945762" w:rsidP="00945762">
      <w:pPr>
        <w:jc w:val="both"/>
        <w:rPr>
          <w:rFonts w:ascii="Arial" w:hAnsi="Arial" w:cs="Arial"/>
        </w:rPr>
      </w:pPr>
    </w:p>
    <w:p w:rsidR="00945762" w:rsidRDefault="00945762" w:rsidP="00945762">
      <w:pPr>
        <w:jc w:val="both"/>
        <w:rPr>
          <w:rFonts w:ascii="Arial" w:hAnsi="Arial" w:cs="Arial"/>
        </w:rPr>
      </w:pPr>
    </w:p>
    <w:p w:rsidR="003346A7" w:rsidRDefault="003346A7" w:rsidP="00945762">
      <w:pPr>
        <w:jc w:val="both"/>
        <w:rPr>
          <w:rFonts w:ascii="Arial" w:hAnsi="Arial" w:cs="Arial"/>
        </w:rPr>
      </w:pPr>
    </w:p>
    <w:p w:rsidR="003346A7" w:rsidRDefault="003346A7" w:rsidP="00945762">
      <w:pPr>
        <w:jc w:val="both"/>
        <w:rPr>
          <w:rFonts w:ascii="Arial" w:hAnsi="Arial" w:cs="Arial"/>
        </w:rPr>
      </w:pPr>
    </w:p>
    <w:p w:rsidR="003346A7" w:rsidRDefault="003346A7" w:rsidP="00945762">
      <w:pPr>
        <w:jc w:val="both"/>
        <w:rPr>
          <w:rFonts w:ascii="Arial" w:hAnsi="Arial" w:cs="Arial"/>
        </w:rPr>
      </w:pPr>
    </w:p>
    <w:p w:rsidR="003346A7" w:rsidRDefault="003346A7" w:rsidP="00945762">
      <w:pPr>
        <w:jc w:val="both"/>
        <w:rPr>
          <w:rFonts w:ascii="Arial" w:hAnsi="Arial" w:cs="Arial"/>
        </w:rPr>
      </w:pPr>
    </w:p>
    <w:p w:rsidR="003346A7" w:rsidRDefault="003346A7" w:rsidP="00945762">
      <w:pPr>
        <w:jc w:val="both"/>
        <w:rPr>
          <w:rFonts w:ascii="Arial" w:hAnsi="Arial" w:cs="Arial"/>
        </w:rPr>
      </w:pPr>
    </w:p>
    <w:p w:rsidR="003346A7" w:rsidRDefault="003346A7" w:rsidP="00945762">
      <w:pPr>
        <w:jc w:val="both"/>
        <w:rPr>
          <w:rFonts w:ascii="Arial" w:hAnsi="Arial" w:cs="Arial"/>
        </w:rPr>
      </w:pPr>
    </w:p>
    <w:p w:rsidR="003346A7" w:rsidRDefault="003346A7" w:rsidP="00945762">
      <w:pPr>
        <w:jc w:val="both"/>
        <w:rPr>
          <w:rFonts w:ascii="Arial" w:hAnsi="Arial" w:cs="Arial"/>
        </w:rPr>
      </w:pPr>
    </w:p>
    <w:p w:rsidR="003346A7" w:rsidRDefault="003346A7" w:rsidP="00945762">
      <w:pPr>
        <w:jc w:val="both"/>
        <w:rPr>
          <w:rFonts w:ascii="Arial" w:hAnsi="Arial" w:cs="Arial"/>
        </w:rPr>
      </w:pPr>
    </w:p>
    <w:p w:rsidR="003346A7" w:rsidRDefault="003346A7" w:rsidP="00945762">
      <w:pPr>
        <w:jc w:val="both"/>
        <w:rPr>
          <w:rFonts w:ascii="Arial" w:hAnsi="Arial" w:cs="Arial"/>
        </w:rPr>
      </w:pPr>
    </w:p>
    <w:p w:rsidR="003346A7" w:rsidRDefault="003346A7" w:rsidP="00945762">
      <w:pPr>
        <w:jc w:val="both"/>
        <w:rPr>
          <w:rFonts w:ascii="Arial" w:hAnsi="Arial" w:cs="Arial"/>
        </w:rPr>
      </w:pPr>
    </w:p>
    <w:p w:rsidR="003346A7" w:rsidRDefault="003346A7" w:rsidP="00945762">
      <w:pPr>
        <w:jc w:val="both"/>
        <w:rPr>
          <w:rFonts w:ascii="Arial" w:hAnsi="Arial" w:cs="Arial"/>
        </w:rPr>
      </w:pPr>
    </w:p>
    <w:p w:rsidR="003346A7" w:rsidRDefault="003346A7" w:rsidP="00945762">
      <w:pPr>
        <w:jc w:val="both"/>
        <w:rPr>
          <w:rFonts w:ascii="Arial" w:hAnsi="Arial" w:cs="Arial"/>
        </w:rPr>
      </w:pPr>
    </w:p>
    <w:p w:rsidR="00945762" w:rsidRPr="00172592" w:rsidRDefault="00172592" w:rsidP="00172592">
      <w:pPr>
        <w:spacing w:after="160" w:line="259" w:lineRule="auto"/>
        <w:jc w:val="center"/>
        <w:rPr>
          <w:rFonts w:ascii="Arial" w:eastAsia="Times New Roman" w:hAnsi="Arial" w:cs="Arial"/>
          <w:b/>
          <w:lang w:eastAsia="sr-Cyrl-CS"/>
        </w:rPr>
      </w:pPr>
      <w:r w:rsidRPr="00172592">
        <w:rPr>
          <w:rFonts w:ascii="Arial" w:eastAsia="Times New Roman" w:hAnsi="Arial" w:cs="Arial"/>
          <w:b/>
          <w:lang w:eastAsia="sr-Cyrl-CS"/>
        </w:rPr>
        <w:lastRenderedPageBreak/>
        <w:t>О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Б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Р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А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З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Л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О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Ж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Е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Њ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Е</w:t>
      </w:r>
    </w:p>
    <w:p w:rsidR="00945762" w:rsidRPr="00172592" w:rsidRDefault="00172592" w:rsidP="006A28B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lang w:eastAsia="sr-Cyrl-CS"/>
        </w:rPr>
      </w:pPr>
      <w:r w:rsidRPr="00172592">
        <w:rPr>
          <w:rFonts w:ascii="Arial" w:eastAsia="Times New Roman" w:hAnsi="Arial" w:cs="Arial"/>
          <w:b/>
          <w:lang w:eastAsia="sr-Cyrl-CS"/>
        </w:rPr>
        <w:t>ДОНОШЕЊЕ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ПО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СКРАЋЕНОМ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ПОСТУПКУ</w:t>
      </w:r>
    </w:p>
    <w:p w:rsidR="00945762" w:rsidRPr="00172592" w:rsidRDefault="00172592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172592">
        <w:rPr>
          <w:rFonts w:ascii="Arial" w:eastAsia="Times New Roman" w:hAnsi="Arial" w:cs="Arial"/>
          <w:lang w:eastAsia="sr-Cyrl-CS"/>
        </w:rPr>
        <w:t>Одредбама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члана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172. </w:t>
      </w:r>
      <w:r w:rsidRPr="00172592">
        <w:rPr>
          <w:rFonts w:ascii="Arial" w:eastAsia="Times New Roman" w:hAnsi="Arial" w:cs="Arial"/>
          <w:lang w:eastAsia="sr-Cyrl-CS"/>
        </w:rPr>
        <w:t>став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1. </w:t>
      </w:r>
      <w:r w:rsidRPr="00172592">
        <w:rPr>
          <w:rFonts w:ascii="Arial" w:eastAsia="Times New Roman" w:hAnsi="Arial" w:cs="Arial"/>
          <w:lang w:eastAsia="sr-Cyrl-CS"/>
        </w:rPr>
        <w:t>Пословника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Представничког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Парламента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Босне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Херцеговине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(„</w:t>
      </w:r>
      <w:r w:rsidRPr="00172592">
        <w:rPr>
          <w:rFonts w:ascii="Arial" w:eastAsia="Times New Roman" w:hAnsi="Arial" w:cs="Arial"/>
          <w:lang w:eastAsia="sr-Cyrl-CS"/>
        </w:rPr>
        <w:t>Службене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“, </w:t>
      </w:r>
      <w:r w:rsidRPr="00172592">
        <w:rPr>
          <w:rFonts w:ascii="Arial" w:eastAsia="Times New Roman" w:hAnsi="Arial" w:cs="Arial"/>
          <w:lang w:eastAsia="sr-Cyrl-CS"/>
        </w:rPr>
        <w:t>бр</w:t>
      </w:r>
      <w:r w:rsidR="00945762" w:rsidRPr="00172592">
        <w:rPr>
          <w:rFonts w:ascii="Arial" w:eastAsia="Times New Roman" w:hAnsi="Arial" w:cs="Arial"/>
          <w:lang w:eastAsia="sr-Cyrl-CS"/>
        </w:rPr>
        <w:t xml:space="preserve">. 69/07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2/08), </w:t>
      </w:r>
      <w:r w:rsidRPr="00172592">
        <w:rPr>
          <w:rFonts w:ascii="Arial" w:eastAsia="Times New Roman" w:hAnsi="Arial" w:cs="Arial"/>
          <w:lang w:eastAsia="sr-Cyrl-CS"/>
        </w:rPr>
        <w:t>прописује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када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питању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сложен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обиман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подносилац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предлога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може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умјесто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нацрта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поднијети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предлог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предложити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предлогу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расправља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скраћеном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поступку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без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нацрта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>.</w:t>
      </w:r>
    </w:p>
    <w:p w:rsidR="00945762" w:rsidRPr="00172592" w:rsidRDefault="00172592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172592">
        <w:rPr>
          <w:rFonts w:ascii="Arial" w:eastAsia="Times New Roman" w:hAnsi="Arial" w:cs="Arial"/>
          <w:lang w:eastAsia="sr-Cyrl-CS"/>
        </w:rPr>
        <w:t>Такође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члану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164. </w:t>
      </w:r>
      <w:r w:rsidRPr="00172592">
        <w:rPr>
          <w:rFonts w:ascii="Arial" w:eastAsia="Times New Roman" w:hAnsi="Arial" w:cs="Arial"/>
          <w:lang w:eastAsia="sr-Cyrl-CS"/>
        </w:rPr>
        <w:t>став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1. </w:t>
      </w:r>
      <w:r w:rsidRPr="00172592">
        <w:rPr>
          <w:rFonts w:ascii="Arial" w:eastAsia="Times New Roman" w:hAnsi="Arial" w:cs="Arial"/>
          <w:lang w:eastAsia="sr-Cyrl-CS"/>
        </w:rPr>
        <w:t>Пословника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раду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народа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Парламента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Босне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Херцеговине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(„</w:t>
      </w:r>
      <w:r w:rsidRPr="00172592">
        <w:rPr>
          <w:rFonts w:ascii="Arial" w:eastAsia="Times New Roman" w:hAnsi="Arial" w:cs="Arial"/>
          <w:lang w:eastAsia="sr-Cyrl-CS"/>
        </w:rPr>
        <w:t>Службене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“, </w:t>
      </w:r>
      <w:r w:rsidRPr="00172592">
        <w:rPr>
          <w:rFonts w:ascii="Arial" w:eastAsia="Times New Roman" w:hAnsi="Arial" w:cs="Arial"/>
          <w:lang w:eastAsia="sr-Cyrl-CS"/>
        </w:rPr>
        <w:t>број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: 27/03) </w:t>
      </w:r>
      <w:r w:rsidRPr="00172592">
        <w:rPr>
          <w:rFonts w:ascii="Arial" w:eastAsia="Times New Roman" w:hAnsi="Arial" w:cs="Arial"/>
          <w:lang w:eastAsia="sr-Cyrl-CS"/>
        </w:rPr>
        <w:t>прописује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када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то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програмом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рада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народа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предвиђено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или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када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питању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сложен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обиман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подносилац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предлога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може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умјесто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нацрта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поднијети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предлог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предложити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предлогу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расправља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скраћеном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поступку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без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нацрта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>.</w:t>
      </w:r>
    </w:p>
    <w:p w:rsidR="00945762" w:rsidRDefault="00172592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172592">
        <w:rPr>
          <w:rFonts w:ascii="Arial" w:eastAsia="Times New Roman" w:hAnsi="Arial" w:cs="Arial"/>
          <w:lang w:eastAsia="sr-Cyrl-CS"/>
        </w:rPr>
        <w:t>С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обзиром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овим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нацртом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предлаже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брисање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одређених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норми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ради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усклађивања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одредби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овог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одредбама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других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прописа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јер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стварају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колизију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обиман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сложен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те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испуњава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критеријуме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прописане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чланом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172. </w:t>
      </w:r>
      <w:r w:rsidRPr="00172592">
        <w:rPr>
          <w:rFonts w:ascii="Arial" w:eastAsia="Times New Roman" w:hAnsi="Arial" w:cs="Arial"/>
          <w:lang w:eastAsia="sr-Cyrl-CS"/>
        </w:rPr>
        <w:t>став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1. </w:t>
      </w:r>
      <w:r w:rsidRPr="00172592">
        <w:rPr>
          <w:rFonts w:ascii="Arial" w:eastAsia="Times New Roman" w:hAnsi="Arial" w:cs="Arial"/>
          <w:lang w:eastAsia="sr-Cyrl-CS"/>
        </w:rPr>
        <w:t>Пословника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Представничког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Парламента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Босне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Херцеговине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(„</w:t>
      </w:r>
      <w:r w:rsidRPr="00172592">
        <w:rPr>
          <w:rFonts w:ascii="Arial" w:eastAsia="Times New Roman" w:hAnsi="Arial" w:cs="Arial"/>
          <w:lang w:eastAsia="sr-Cyrl-CS"/>
        </w:rPr>
        <w:t>Службене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“, </w:t>
      </w:r>
      <w:r w:rsidRPr="00172592">
        <w:rPr>
          <w:rFonts w:ascii="Arial" w:eastAsia="Times New Roman" w:hAnsi="Arial" w:cs="Arial"/>
          <w:lang w:eastAsia="sr-Cyrl-CS"/>
        </w:rPr>
        <w:t>бр</w:t>
      </w:r>
      <w:r w:rsidR="00945762" w:rsidRPr="00172592">
        <w:rPr>
          <w:rFonts w:ascii="Arial" w:eastAsia="Times New Roman" w:hAnsi="Arial" w:cs="Arial"/>
          <w:lang w:eastAsia="sr-Cyrl-CS"/>
        </w:rPr>
        <w:t xml:space="preserve">. 69/07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2/08)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чланом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164. </w:t>
      </w:r>
      <w:r w:rsidRPr="00172592">
        <w:rPr>
          <w:rFonts w:ascii="Arial" w:eastAsia="Times New Roman" w:hAnsi="Arial" w:cs="Arial"/>
          <w:lang w:eastAsia="sr-Cyrl-CS"/>
        </w:rPr>
        <w:t>став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1. </w:t>
      </w:r>
      <w:r w:rsidRPr="00172592">
        <w:rPr>
          <w:rFonts w:ascii="Arial" w:eastAsia="Times New Roman" w:hAnsi="Arial" w:cs="Arial"/>
          <w:lang w:eastAsia="sr-Cyrl-CS"/>
        </w:rPr>
        <w:t>Пословника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раду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народа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Парламента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Босне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Херцеговине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(„</w:t>
      </w:r>
      <w:r w:rsidRPr="00172592">
        <w:rPr>
          <w:rFonts w:ascii="Arial" w:eastAsia="Times New Roman" w:hAnsi="Arial" w:cs="Arial"/>
          <w:lang w:eastAsia="sr-Cyrl-CS"/>
        </w:rPr>
        <w:t>Службене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“, </w:t>
      </w:r>
      <w:r w:rsidRPr="00172592">
        <w:rPr>
          <w:rFonts w:ascii="Arial" w:eastAsia="Times New Roman" w:hAnsi="Arial" w:cs="Arial"/>
          <w:lang w:eastAsia="sr-Cyrl-CS"/>
        </w:rPr>
        <w:t>број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: 27/03) </w:t>
      </w:r>
      <w:r w:rsidRPr="00172592">
        <w:rPr>
          <w:rFonts w:ascii="Arial" w:eastAsia="Times New Roman" w:hAnsi="Arial" w:cs="Arial"/>
          <w:lang w:eastAsia="sr-Cyrl-CS"/>
        </w:rPr>
        <w:t>предлаже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разматра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скраћеном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поступку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.  </w:t>
      </w: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206342" w:rsidRDefault="00206342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Default="006A28B6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6A28B6" w:rsidRPr="00172592" w:rsidRDefault="006A28B6" w:rsidP="006A28B6">
      <w:pPr>
        <w:spacing w:after="160" w:line="259" w:lineRule="auto"/>
        <w:jc w:val="center"/>
        <w:rPr>
          <w:rFonts w:ascii="Arial" w:eastAsia="Times New Roman" w:hAnsi="Arial" w:cs="Arial"/>
          <w:b/>
          <w:lang w:eastAsia="sr-Cyrl-CS"/>
        </w:rPr>
      </w:pPr>
      <w:r w:rsidRPr="00172592">
        <w:rPr>
          <w:rFonts w:ascii="Arial" w:eastAsia="Times New Roman" w:hAnsi="Arial" w:cs="Arial"/>
          <w:b/>
          <w:lang w:eastAsia="sr-Cyrl-CS"/>
        </w:rPr>
        <w:lastRenderedPageBreak/>
        <w:t>О Б Р А З Л О Ж Е Њ Е</w:t>
      </w:r>
    </w:p>
    <w:p w:rsidR="00945762" w:rsidRPr="00172592" w:rsidRDefault="00945762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945762" w:rsidRPr="00172592" w:rsidRDefault="00172592" w:rsidP="0094576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  <w:r w:rsidRPr="00172592">
        <w:rPr>
          <w:rFonts w:ascii="Arial" w:eastAsia="Times New Roman" w:hAnsi="Arial" w:cs="Arial"/>
          <w:b/>
          <w:lang w:eastAsia="sr-Cyrl-CS"/>
        </w:rPr>
        <w:t>УСТАВНИ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ОСНОВ</w:t>
      </w:r>
    </w:p>
    <w:p w:rsidR="00945762" w:rsidRPr="00172592" w:rsidRDefault="00172592" w:rsidP="00945762">
      <w:pPr>
        <w:spacing w:before="120" w:after="120" w:line="240" w:lineRule="auto"/>
        <w:jc w:val="both"/>
        <w:rPr>
          <w:rFonts w:ascii="Arial" w:hAnsi="Arial" w:cs="Arial"/>
        </w:rPr>
      </w:pPr>
      <w:r w:rsidRPr="00172592">
        <w:rPr>
          <w:rFonts w:ascii="Arial" w:hAnsi="Arial" w:cs="Arial"/>
        </w:rPr>
        <w:t>Уставни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основ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доношење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овог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закона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садржан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члану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III</w:t>
      </w:r>
      <w:r w:rsidR="00945762" w:rsidRPr="00172592">
        <w:rPr>
          <w:rFonts w:ascii="Arial" w:hAnsi="Arial" w:cs="Arial"/>
        </w:rPr>
        <w:t xml:space="preserve">.1. </w:t>
      </w:r>
      <w:r w:rsidRPr="00172592">
        <w:rPr>
          <w:rFonts w:ascii="Arial" w:hAnsi="Arial" w:cs="Arial"/>
        </w:rPr>
        <w:t>тачка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ц</w:t>
      </w:r>
      <w:r w:rsidR="00945762" w:rsidRPr="00172592">
        <w:rPr>
          <w:rFonts w:ascii="Arial" w:hAnsi="Arial" w:cs="Arial"/>
        </w:rPr>
        <w:t xml:space="preserve">), </w:t>
      </w:r>
      <w:r w:rsidRPr="00172592">
        <w:rPr>
          <w:rFonts w:ascii="Arial" w:hAnsi="Arial" w:cs="Arial"/>
        </w:rPr>
        <w:t>који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измијењен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Амандманима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VIII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L</w:t>
      </w:r>
      <w:r w:rsidR="00945762" w:rsidRPr="00172592">
        <w:rPr>
          <w:rFonts w:ascii="Arial" w:hAnsi="Arial" w:cs="Arial"/>
        </w:rPr>
        <w:t>XXX</w:t>
      </w:r>
      <w:r w:rsidRPr="00172592">
        <w:rPr>
          <w:rFonts w:ascii="Arial" w:hAnsi="Arial" w:cs="Arial"/>
        </w:rPr>
        <w:t>I</w:t>
      </w:r>
      <w:r w:rsidR="00945762" w:rsidRPr="00172592">
        <w:rPr>
          <w:rFonts w:ascii="Arial" w:hAnsi="Arial" w:cs="Arial"/>
        </w:rPr>
        <w:t xml:space="preserve">X </w:t>
      </w:r>
      <w:r w:rsidRPr="00172592">
        <w:rPr>
          <w:rFonts w:ascii="Arial" w:hAnsi="Arial" w:cs="Arial"/>
        </w:rPr>
        <w:t>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CVI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члану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IV</w:t>
      </w:r>
      <w:r w:rsidR="00945762" w:rsidRPr="00172592">
        <w:rPr>
          <w:rFonts w:ascii="Arial" w:hAnsi="Arial" w:cs="Arial"/>
        </w:rPr>
        <w:t>.</w:t>
      </w:r>
      <w:r w:rsidRPr="00172592">
        <w:rPr>
          <w:rFonts w:ascii="Arial" w:hAnsi="Arial" w:cs="Arial"/>
        </w:rPr>
        <w:t>А</w:t>
      </w:r>
      <w:r w:rsidR="00945762" w:rsidRPr="00172592">
        <w:rPr>
          <w:rFonts w:ascii="Arial" w:hAnsi="Arial" w:cs="Arial"/>
        </w:rPr>
        <w:t xml:space="preserve">.20.(1) </w:t>
      </w:r>
      <w:r w:rsidRPr="00172592">
        <w:rPr>
          <w:rFonts w:ascii="Arial" w:hAnsi="Arial" w:cs="Arial"/>
        </w:rPr>
        <w:t>ј</w:t>
      </w:r>
      <w:r w:rsidR="00945762" w:rsidRPr="00172592">
        <w:rPr>
          <w:rFonts w:ascii="Arial" w:hAnsi="Arial" w:cs="Arial"/>
        </w:rPr>
        <w:t xml:space="preserve">) </w:t>
      </w:r>
      <w:r w:rsidRPr="00172592">
        <w:rPr>
          <w:rFonts w:ascii="Arial" w:hAnsi="Arial" w:cs="Arial"/>
        </w:rPr>
        <w:t>Устава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Федерације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Босне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Херцеговине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према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којима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искључивој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надлежности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Федерације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доношење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прописа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финансијама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финансијским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институцијама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Федерације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фискална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политика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Федерације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Парламент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Федерације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уз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остала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овлашћења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предвиђена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Уставом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одговоран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доношење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закона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којима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разрезује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порез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или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други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начин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осигурава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потребно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финансирање</w:t>
      </w:r>
      <w:r w:rsidR="00945762" w:rsidRPr="00172592">
        <w:rPr>
          <w:rFonts w:ascii="Arial" w:hAnsi="Arial" w:cs="Arial"/>
        </w:rPr>
        <w:t>.</w:t>
      </w:r>
    </w:p>
    <w:p w:rsidR="00945762" w:rsidRPr="00172592" w:rsidRDefault="00945762" w:rsidP="00945762">
      <w:pPr>
        <w:spacing w:before="120" w:after="120" w:line="240" w:lineRule="auto"/>
        <w:jc w:val="both"/>
        <w:rPr>
          <w:rFonts w:ascii="Arial" w:hAnsi="Arial" w:cs="Arial"/>
        </w:rPr>
      </w:pPr>
    </w:p>
    <w:p w:rsidR="00945762" w:rsidRPr="00172592" w:rsidRDefault="00172592" w:rsidP="0094576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  <w:r w:rsidRPr="00172592">
        <w:rPr>
          <w:rFonts w:ascii="Arial" w:eastAsia="Times New Roman" w:hAnsi="Arial" w:cs="Arial"/>
          <w:b/>
          <w:lang w:eastAsia="sr-Cyrl-CS"/>
        </w:rPr>
        <w:t>РАЗЛОЗИ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ЗА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ДОНОШЕЊЕ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ЗАКОНА</w:t>
      </w:r>
    </w:p>
    <w:p w:rsidR="00945762" w:rsidRPr="00172592" w:rsidRDefault="00172592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172592">
        <w:rPr>
          <w:rFonts w:ascii="Arial" w:eastAsia="Times New Roman" w:hAnsi="Arial" w:cs="Arial"/>
          <w:lang w:eastAsia="sr-Cyrl-CS"/>
        </w:rPr>
        <w:t>Закон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Пореској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управи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Босне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Херцеговине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(„</w:t>
      </w:r>
      <w:r w:rsidRPr="00172592">
        <w:rPr>
          <w:rFonts w:ascii="Arial" w:eastAsia="Times New Roman" w:hAnsi="Arial" w:cs="Arial"/>
          <w:lang w:eastAsia="sr-Cyrl-CS"/>
        </w:rPr>
        <w:t>Службене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“ </w:t>
      </w:r>
      <w:r w:rsidRPr="00172592">
        <w:rPr>
          <w:rFonts w:ascii="Arial" w:eastAsia="Times New Roman" w:hAnsi="Arial" w:cs="Arial"/>
          <w:lang w:eastAsia="sr-Cyrl-CS"/>
        </w:rPr>
        <w:t>бр</w:t>
      </w:r>
      <w:r w:rsidR="00945762" w:rsidRPr="00172592">
        <w:rPr>
          <w:rFonts w:ascii="Arial" w:eastAsia="Times New Roman" w:hAnsi="Arial" w:cs="Arial"/>
          <w:lang w:eastAsia="sr-Cyrl-CS"/>
        </w:rPr>
        <w:t xml:space="preserve">. 33/02, 28/04, 57/09, 40/10, 27/12, 7/13, 71/14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91/15)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пропис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који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уређује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организацију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рад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Пореске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управе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као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поступке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који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воде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од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стране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Пореске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управе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. </w:t>
      </w:r>
      <w:r w:rsidRPr="00172592">
        <w:rPr>
          <w:rFonts w:ascii="Arial" w:eastAsia="Times New Roman" w:hAnsi="Arial" w:cs="Arial"/>
          <w:lang w:eastAsia="sr-Cyrl-CS"/>
        </w:rPr>
        <w:t>С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обзиром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темељни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донесен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2002. </w:t>
      </w:r>
      <w:r w:rsidRPr="00172592">
        <w:rPr>
          <w:rFonts w:ascii="Arial" w:eastAsia="Times New Roman" w:hAnsi="Arial" w:cs="Arial"/>
          <w:lang w:eastAsia="sr-Cyrl-CS"/>
        </w:rPr>
        <w:t>године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међувремену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донесени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многи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други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 </w:t>
      </w:r>
      <w:r w:rsidRPr="00172592">
        <w:rPr>
          <w:rFonts w:ascii="Arial" w:eastAsia="Times New Roman" w:hAnsi="Arial" w:cs="Arial"/>
          <w:lang w:eastAsia="sr-Cyrl-CS"/>
        </w:rPr>
        <w:t>који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данас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снази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овај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темељни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усклађен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нужна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његова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свеобухватна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измјена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. </w:t>
      </w:r>
      <w:r w:rsidRPr="00172592">
        <w:rPr>
          <w:rFonts w:ascii="Arial" w:eastAsia="Times New Roman" w:hAnsi="Arial" w:cs="Arial"/>
          <w:lang w:eastAsia="sr-Cyrl-CS"/>
        </w:rPr>
        <w:t>Због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значаја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пореске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администрације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потребе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темељите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реконструкције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Федерално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министарство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финансија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тражило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добило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техничку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помоћ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Међународног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монетарног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фонда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(</w:t>
      </w:r>
      <w:r w:rsidRPr="00172592">
        <w:rPr>
          <w:rFonts w:ascii="Arial" w:eastAsia="Times New Roman" w:hAnsi="Arial" w:cs="Arial"/>
          <w:lang w:eastAsia="sr-Cyrl-CS"/>
        </w:rPr>
        <w:t>ММФ</w:t>
      </w:r>
      <w:r w:rsidR="00945762" w:rsidRPr="00172592">
        <w:rPr>
          <w:rFonts w:ascii="Arial" w:eastAsia="Times New Roman" w:hAnsi="Arial" w:cs="Arial"/>
          <w:lang w:eastAsia="sr-Cyrl-CS"/>
        </w:rPr>
        <w:t xml:space="preserve">) </w:t>
      </w:r>
      <w:r w:rsidRPr="00172592">
        <w:rPr>
          <w:rFonts w:ascii="Arial" w:eastAsia="Times New Roman" w:hAnsi="Arial" w:cs="Arial"/>
          <w:lang w:eastAsia="sr-Cyrl-CS"/>
        </w:rPr>
        <w:t>који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ће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сагледати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анализирати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све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процесе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пореској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администрацији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те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предложити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неопходно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реструктурирање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процеса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саме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организације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Пореске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управе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који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ће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послужити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као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основ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израду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свеобухватног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прописа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. </w:t>
      </w:r>
      <w:r w:rsidRPr="00172592">
        <w:rPr>
          <w:rFonts w:ascii="Arial" w:eastAsia="Times New Roman" w:hAnsi="Arial" w:cs="Arial"/>
          <w:lang w:eastAsia="sr-Cyrl-CS"/>
        </w:rPr>
        <w:t>Међутим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техничка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мисија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започела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свој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процес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свеобухватне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анализе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постојећег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стања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Пореској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управи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тек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јануару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2021. </w:t>
      </w:r>
      <w:r w:rsidRPr="00172592">
        <w:rPr>
          <w:rFonts w:ascii="Arial" w:eastAsia="Times New Roman" w:hAnsi="Arial" w:cs="Arial"/>
          <w:lang w:eastAsia="sr-Cyrl-CS"/>
        </w:rPr>
        <w:t>године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очекивати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њено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дуже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трајање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узимајући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обзир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обим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послова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препреке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директног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прегледа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због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утицаја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COVIDA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као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расположивости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ресурса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. </w:t>
      </w:r>
      <w:r w:rsidRPr="00172592">
        <w:rPr>
          <w:rFonts w:ascii="Arial" w:eastAsia="Times New Roman" w:hAnsi="Arial" w:cs="Arial"/>
          <w:lang w:eastAsia="sr-Cyrl-CS"/>
        </w:rPr>
        <w:t>Очекивано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ће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након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техничке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мисије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препорука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бити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потребан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дужи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временски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рок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саму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припрему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текста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прописа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затим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усвајање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свеобухватног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прописа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(</w:t>
      </w:r>
      <w:r w:rsidRPr="00172592">
        <w:rPr>
          <w:rFonts w:ascii="Arial" w:eastAsia="Times New Roman" w:hAnsi="Arial" w:cs="Arial"/>
          <w:lang w:eastAsia="sr-Cyrl-CS"/>
        </w:rPr>
        <w:t>консултације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израда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драфта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јавна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расправа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два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читања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парламенту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...). </w:t>
      </w:r>
    </w:p>
    <w:p w:rsidR="00945762" w:rsidRPr="00172592" w:rsidRDefault="00172592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172592">
        <w:rPr>
          <w:rFonts w:ascii="Arial" w:eastAsia="Times New Roman" w:hAnsi="Arial" w:cs="Arial"/>
          <w:lang w:eastAsia="sr-Cyrl-CS"/>
        </w:rPr>
        <w:t>С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обзиром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изложено</w:t>
      </w:r>
      <w:r w:rsidR="009C053A" w:rsidRPr="00172592">
        <w:rPr>
          <w:rFonts w:ascii="Arial" w:eastAsia="Times New Roman" w:hAnsi="Arial" w:cs="Arial"/>
          <w:lang w:eastAsia="sr-Cyrl-CS"/>
        </w:rPr>
        <w:t>,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предложене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измјене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допуне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постојећег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ријешили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постојећи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проблеми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што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краћем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року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. </w:t>
      </w:r>
    </w:p>
    <w:p w:rsidR="00945762" w:rsidRPr="00172592" w:rsidRDefault="00172592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172592">
        <w:rPr>
          <w:rFonts w:ascii="Arial" w:eastAsia="Times New Roman" w:hAnsi="Arial" w:cs="Arial"/>
          <w:lang w:eastAsia="sr-Cyrl-CS"/>
        </w:rPr>
        <w:t>Примарни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циљ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измјенама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допунама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Пореској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управи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јесте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усклађивање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његових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норми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прописима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унутрашњем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промету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(„</w:t>
      </w:r>
      <w:r w:rsidRPr="00172592">
        <w:rPr>
          <w:rFonts w:ascii="Arial" w:eastAsia="Times New Roman" w:hAnsi="Arial" w:cs="Arial"/>
          <w:lang w:eastAsia="sr-Cyrl-CS"/>
        </w:rPr>
        <w:t>Службене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“ </w:t>
      </w:r>
      <w:r w:rsidRPr="00172592">
        <w:rPr>
          <w:rFonts w:ascii="Arial" w:eastAsia="Times New Roman" w:hAnsi="Arial" w:cs="Arial"/>
          <w:lang w:eastAsia="sr-Cyrl-CS"/>
        </w:rPr>
        <w:t>број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: 48/15, </w:t>
      </w:r>
      <w:r w:rsidRPr="00172592">
        <w:rPr>
          <w:rFonts w:ascii="Arial" w:eastAsia="Times New Roman" w:hAnsi="Arial" w:cs="Arial"/>
          <w:lang w:eastAsia="sr-Cyrl-CS"/>
        </w:rPr>
        <w:t>исправка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79/15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4/21),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прекршајима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(„</w:t>
      </w:r>
      <w:r w:rsidRPr="00172592">
        <w:rPr>
          <w:rFonts w:ascii="Arial" w:eastAsia="Times New Roman" w:hAnsi="Arial" w:cs="Arial"/>
          <w:lang w:eastAsia="sr-Cyrl-CS"/>
        </w:rPr>
        <w:t>Службене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“, </w:t>
      </w:r>
      <w:r w:rsidRPr="00172592">
        <w:rPr>
          <w:rFonts w:ascii="Arial" w:eastAsia="Times New Roman" w:hAnsi="Arial" w:cs="Arial"/>
          <w:lang w:eastAsia="sr-Cyrl-CS"/>
        </w:rPr>
        <w:t>број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: 63/14)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платама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накнадама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органима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власти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(„</w:t>
      </w:r>
      <w:r w:rsidRPr="00172592">
        <w:rPr>
          <w:rFonts w:ascii="Arial" w:eastAsia="Times New Roman" w:hAnsi="Arial" w:cs="Arial"/>
          <w:lang w:eastAsia="sr-Cyrl-CS"/>
        </w:rPr>
        <w:t>Службене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“, </w:t>
      </w:r>
      <w:r w:rsidRPr="00172592">
        <w:rPr>
          <w:rFonts w:ascii="Arial" w:eastAsia="Times New Roman" w:hAnsi="Arial" w:cs="Arial"/>
          <w:lang w:eastAsia="sr-Cyrl-CS"/>
        </w:rPr>
        <w:t>број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: 45/10).  </w:t>
      </w:r>
    </w:p>
    <w:p w:rsidR="00945762" w:rsidRPr="00172592" w:rsidRDefault="00172592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172592">
        <w:rPr>
          <w:rFonts w:ascii="Arial" w:eastAsia="Times New Roman" w:hAnsi="Arial" w:cs="Arial"/>
          <w:lang w:eastAsia="sr-Cyrl-CS"/>
        </w:rPr>
        <w:t>Предложено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усклађивање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овог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платама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накнадама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органима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власти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(„</w:t>
      </w:r>
      <w:r w:rsidRPr="00172592">
        <w:rPr>
          <w:rFonts w:ascii="Arial" w:eastAsia="Times New Roman" w:hAnsi="Arial" w:cs="Arial"/>
          <w:lang w:eastAsia="sr-Cyrl-CS"/>
        </w:rPr>
        <w:t>Службене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“, </w:t>
      </w:r>
      <w:r w:rsidRPr="00172592">
        <w:rPr>
          <w:rFonts w:ascii="Arial" w:eastAsia="Times New Roman" w:hAnsi="Arial" w:cs="Arial"/>
          <w:lang w:eastAsia="sr-Cyrl-CS"/>
        </w:rPr>
        <w:t>број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: 45/10) </w:t>
      </w:r>
      <w:r w:rsidRPr="00172592">
        <w:rPr>
          <w:rFonts w:ascii="Arial" w:eastAsia="Times New Roman" w:hAnsi="Arial" w:cs="Arial"/>
          <w:lang w:eastAsia="sr-Cyrl-CS"/>
        </w:rPr>
        <w:t>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начин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изједначи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додатак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од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30% </w:t>
      </w:r>
      <w:r w:rsidRPr="00172592">
        <w:rPr>
          <w:rFonts w:ascii="Arial" w:eastAsia="Times New Roman" w:hAnsi="Arial" w:cs="Arial"/>
          <w:lang w:eastAsia="sr-Cyrl-CS"/>
        </w:rPr>
        <w:t>инспекцијским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тијелима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међу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којима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Пореска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управа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с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обзиром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постојећим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одредбама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важећег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Пореској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управи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овај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додатак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ограничен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20%. </w:t>
      </w:r>
      <w:r w:rsidRPr="00172592">
        <w:rPr>
          <w:rFonts w:ascii="Arial" w:eastAsia="Times New Roman" w:hAnsi="Arial" w:cs="Arial"/>
          <w:lang w:eastAsia="sr-Cyrl-CS"/>
        </w:rPr>
        <w:t>Надаље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бришу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прекршајне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одредбе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важећем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које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односе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учеснике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промету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- </w:t>
      </w:r>
      <w:r w:rsidRPr="00172592">
        <w:rPr>
          <w:rFonts w:ascii="Arial" w:eastAsia="Times New Roman" w:hAnsi="Arial" w:cs="Arial"/>
          <w:lang w:eastAsia="sr-Cyrl-CS"/>
        </w:rPr>
        <w:t>банке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јер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исте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прописане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одредбама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унутрашњем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промету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(„</w:t>
      </w:r>
      <w:r w:rsidRPr="00172592">
        <w:rPr>
          <w:rFonts w:ascii="Arial" w:eastAsia="Times New Roman" w:hAnsi="Arial" w:cs="Arial"/>
          <w:lang w:eastAsia="sr-Cyrl-CS"/>
        </w:rPr>
        <w:t>Службене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“, </w:t>
      </w:r>
      <w:r w:rsidRPr="00172592">
        <w:rPr>
          <w:rFonts w:ascii="Arial" w:eastAsia="Times New Roman" w:hAnsi="Arial" w:cs="Arial"/>
          <w:lang w:eastAsia="sr-Cyrl-CS"/>
        </w:rPr>
        <w:t>број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: 48/15, </w:t>
      </w:r>
      <w:r w:rsidRPr="00172592">
        <w:rPr>
          <w:rFonts w:ascii="Arial" w:eastAsia="Times New Roman" w:hAnsi="Arial" w:cs="Arial"/>
          <w:lang w:eastAsia="sr-Cyrl-CS"/>
        </w:rPr>
        <w:t>исправка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79/15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4/21). </w:t>
      </w:r>
      <w:r w:rsidRPr="00172592">
        <w:rPr>
          <w:rFonts w:ascii="Arial" w:eastAsia="Times New Roman" w:hAnsi="Arial" w:cs="Arial"/>
          <w:lang w:eastAsia="sr-Cyrl-CS"/>
        </w:rPr>
        <w:t>С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обзиром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новим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унутрашњем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промету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уређени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исти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прекршаји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пропис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унутрашњем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промету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lex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specialis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те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Пореска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управа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нема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више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надлежност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контроли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платног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промета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предложено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брисање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јер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постоји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колизија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прописа</w:t>
      </w:r>
      <w:r w:rsidR="00945762" w:rsidRPr="00172592">
        <w:rPr>
          <w:rFonts w:ascii="Arial" w:eastAsia="Times New Roman" w:hAnsi="Arial" w:cs="Arial"/>
          <w:lang w:eastAsia="sr-Cyrl-CS"/>
        </w:rPr>
        <w:t>.</w:t>
      </w:r>
    </w:p>
    <w:p w:rsidR="00945762" w:rsidRDefault="00945762" w:rsidP="00945762">
      <w:pPr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Arial" w:eastAsia="Times New Roman" w:hAnsi="Arial" w:cs="Arial"/>
          <w:b/>
          <w:lang w:eastAsia="sr-Cyrl-CS"/>
        </w:rPr>
      </w:pPr>
    </w:p>
    <w:p w:rsidR="00945762" w:rsidRPr="00172592" w:rsidRDefault="00172592" w:rsidP="0094576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  <w:r w:rsidRPr="00172592">
        <w:rPr>
          <w:rFonts w:ascii="Arial" w:eastAsia="Times New Roman" w:hAnsi="Arial" w:cs="Arial"/>
          <w:b/>
          <w:lang w:eastAsia="sr-Cyrl-CS"/>
        </w:rPr>
        <w:lastRenderedPageBreak/>
        <w:t>ОДРЕДБЕ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КОЈЕ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СЕ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ДОПУЊУЈУ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ИЛИ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Pr="00172592">
        <w:rPr>
          <w:rFonts w:ascii="Arial" w:eastAsia="Times New Roman" w:hAnsi="Arial" w:cs="Arial"/>
          <w:b/>
          <w:lang w:eastAsia="sr-Cyrl-CS"/>
        </w:rPr>
        <w:t>МИЈЕЊАЈУ</w:t>
      </w:r>
    </w:p>
    <w:p w:rsidR="00945762" w:rsidRPr="00172592" w:rsidRDefault="00945762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</w:p>
    <w:p w:rsidR="00945762" w:rsidRPr="00172592" w:rsidRDefault="00172592" w:rsidP="00945762">
      <w:pPr>
        <w:autoSpaceDE w:val="0"/>
        <w:autoSpaceDN w:val="0"/>
        <w:adjustRightInd w:val="0"/>
        <w:spacing w:before="120" w:after="120" w:line="240" w:lineRule="auto"/>
        <w:ind w:right="-540"/>
        <w:jc w:val="center"/>
        <w:rPr>
          <w:rFonts w:ascii="Arial" w:eastAsia="Times New Roman" w:hAnsi="Arial" w:cs="Arial"/>
          <w:b/>
          <w:bCs/>
        </w:rPr>
      </w:pPr>
      <w:r w:rsidRPr="00172592">
        <w:rPr>
          <w:rFonts w:ascii="Arial" w:eastAsia="Times New Roman" w:hAnsi="Arial" w:cs="Arial"/>
          <w:b/>
          <w:bCs/>
        </w:rPr>
        <w:t>Члан</w:t>
      </w:r>
      <w:r w:rsidR="00945762" w:rsidRPr="00172592">
        <w:rPr>
          <w:rFonts w:ascii="Arial" w:eastAsia="Times New Roman" w:hAnsi="Arial" w:cs="Arial"/>
          <w:b/>
          <w:bCs/>
        </w:rPr>
        <w:t xml:space="preserve"> 2.</w:t>
      </w:r>
    </w:p>
    <w:p w:rsidR="00945762" w:rsidRPr="00172592" w:rsidRDefault="00172592" w:rsidP="009457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57" w:right="-539" w:hanging="357"/>
        <w:contextualSpacing w:val="0"/>
        <w:jc w:val="both"/>
        <w:rPr>
          <w:rFonts w:ascii="Arial" w:eastAsia="Times New Roman" w:hAnsi="Arial" w:cs="Arial"/>
        </w:rPr>
      </w:pPr>
      <w:r w:rsidRPr="00172592">
        <w:rPr>
          <w:rFonts w:ascii="Arial" w:eastAsia="Times New Roman" w:hAnsi="Arial" w:cs="Arial"/>
        </w:rPr>
        <w:t>Уколико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су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одредбе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овог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закона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којима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се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регулишу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организација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руководство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Пореске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управе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сарадња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Пореске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управе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са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другим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владиним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органима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права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обавезе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Пореске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управе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пореских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обвезника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идентификација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регистрација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пореских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обвезника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подношење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пореских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пријава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плаћање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пореза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разрез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наплата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пореза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принудна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наплата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пореских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обавеза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инспекцијски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надзор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обрачун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наплата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камата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одбици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поврат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више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плаћених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пореза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рокова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застаре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за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разрез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наплата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поврат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пореза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жалбе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на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пореска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рјешења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административне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казне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за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пореске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прекршаје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подзаконски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акти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уручење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докумената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пореска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мишљења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другачије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уређене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другим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законима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у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Федерацији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тада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ће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одредбе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овог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закона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имати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приоритет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над</w:t>
      </w:r>
      <w:r w:rsidR="009C053A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другим</w:t>
      </w:r>
      <w:r w:rsidR="009C053A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одредбама</w:t>
      </w:r>
      <w:r w:rsidR="009C053A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у</w:t>
      </w:r>
      <w:r w:rsidR="009C053A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наведеним</w:t>
      </w:r>
      <w:r w:rsidR="009C053A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областима</w:t>
      </w:r>
      <w:r w:rsidR="00945762" w:rsidRPr="00172592">
        <w:rPr>
          <w:rFonts w:ascii="Arial" w:eastAsia="Times New Roman" w:hAnsi="Arial" w:cs="Arial"/>
        </w:rPr>
        <w:t>.</w:t>
      </w:r>
    </w:p>
    <w:p w:rsidR="00945762" w:rsidRPr="00172592" w:rsidRDefault="00172592" w:rsidP="00945762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120" w:line="240" w:lineRule="auto"/>
        <w:ind w:left="357" w:right="-539" w:hanging="357"/>
        <w:contextualSpacing w:val="0"/>
        <w:jc w:val="both"/>
        <w:rPr>
          <w:rFonts w:ascii="Arial" w:eastAsia="Times New Roman" w:hAnsi="Arial" w:cs="Arial"/>
        </w:rPr>
      </w:pPr>
      <w:r w:rsidRPr="00172592">
        <w:rPr>
          <w:rFonts w:ascii="Arial" w:eastAsia="Times New Roman" w:hAnsi="Arial" w:cs="Arial"/>
        </w:rPr>
        <w:t>Изузетно</w:t>
      </w:r>
      <w:r w:rsidR="00945762" w:rsidRPr="00172592">
        <w:rPr>
          <w:rFonts w:ascii="Arial" w:eastAsia="Times New Roman" w:hAnsi="Arial" w:cs="Arial"/>
        </w:rPr>
        <w:t xml:space="preserve">, </w:t>
      </w:r>
      <w:r w:rsidRPr="00172592">
        <w:rPr>
          <w:rFonts w:ascii="Arial" w:eastAsia="Times New Roman" w:hAnsi="Arial" w:cs="Arial"/>
        </w:rPr>
        <w:t>одредба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става</w:t>
      </w:r>
      <w:r w:rsidR="00945762" w:rsidRPr="00172592">
        <w:rPr>
          <w:rFonts w:ascii="Arial" w:eastAsia="Times New Roman" w:hAnsi="Arial" w:cs="Arial"/>
        </w:rPr>
        <w:t xml:space="preserve"> 1. </w:t>
      </w:r>
      <w:r w:rsidRPr="00172592">
        <w:rPr>
          <w:rFonts w:ascii="Arial" w:eastAsia="Times New Roman" w:hAnsi="Arial" w:cs="Arial"/>
        </w:rPr>
        <w:t>овога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члана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примјењује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се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на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питања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која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су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уређена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Законом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наплати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дјелимичном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отпису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дуговања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спортским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колективима</w:t>
      </w:r>
      <w:r w:rsidR="00945762" w:rsidRPr="00172592">
        <w:rPr>
          <w:rFonts w:ascii="Arial" w:eastAsia="Times New Roman" w:hAnsi="Arial" w:cs="Arial"/>
        </w:rPr>
        <w:t xml:space="preserve"> (“</w:t>
      </w:r>
      <w:r w:rsidRPr="00172592">
        <w:rPr>
          <w:rFonts w:ascii="Arial" w:eastAsia="Times New Roman" w:hAnsi="Arial" w:cs="Arial"/>
        </w:rPr>
        <w:t>Службене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новине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Федерације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БиХ</w:t>
      </w:r>
      <w:r w:rsidR="00945762" w:rsidRPr="00172592">
        <w:rPr>
          <w:rFonts w:ascii="Arial" w:eastAsia="Times New Roman" w:hAnsi="Arial" w:cs="Arial"/>
        </w:rPr>
        <w:t xml:space="preserve">”, </w:t>
      </w:r>
      <w:r w:rsidRPr="00172592">
        <w:rPr>
          <w:rFonts w:ascii="Arial" w:eastAsia="Times New Roman" w:hAnsi="Arial" w:cs="Arial"/>
        </w:rPr>
        <w:t>број</w:t>
      </w:r>
      <w:r w:rsidR="00945762" w:rsidRPr="00172592">
        <w:rPr>
          <w:rFonts w:ascii="Arial" w:eastAsia="Times New Roman" w:hAnsi="Arial" w:cs="Arial"/>
        </w:rPr>
        <w:t xml:space="preserve">: 37/14), </w:t>
      </w:r>
      <w:r w:rsidRPr="00172592">
        <w:rPr>
          <w:rFonts w:ascii="Arial" w:eastAsia="Times New Roman" w:hAnsi="Arial" w:cs="Arial"/>
        </w:rPr>
        <w:t>Законом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висини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стопе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затезне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камате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на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јавне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приходе</w:t>
      </w:r>
      <w:r w:rsidR="00945762" w:rsidRPr="00172592">
        <w:rPr>
          <w:rFonts w:ascii="Arial" w:eastAsia="Times New Roman" w:hAnsi="Arial" w:cs="Arial"/>
        </w:rPr>
        <w:t xml:space="preserve"> („</w:t>
      </w:r>
      <w:r w:rsidRPr="00172592">
        <w:rPr>
          <w:rFonts w:ascii="Arial" w:eastAsia="Times New Roman" w:hAnsi="Arial" w:cs="Arial"/>
        </w:rPr>
        <w:t>Службене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новине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Федерације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БиХ</w:t>
      </w:r>
      <w:r w:rsidR="00945762" w:rsidRPr="00172592">
        <w:rPr>
          <w:rFonts w:ascii="Arial" w:eastAsia="Times New Roman" w:hAnsi="Arial" w:cs="Arial"/>
        </w:rPr>
        <w:t xml:space="preserve">“, </w:t>
      </w:r>
      <w:r w:rsidRPr="00172592">
        <w:rPr>
          <w:rFonts w:ascii="Arial" w:eastAsia="Times New Roman" w:hAnsi="Arial" w:cs="Arial"/>
        </w:rPr>
        <w:t>бр</w:t>
      </w:r>
      <w:r w:rsidR="00945762" w:rsidRPr="00172592">
        <w:rPr>
          <w:rFonts w:ascii="Arial" w:eastAsia="Times New Roman" w:hAnsi="Arial" w:cs="Arial"/>
        </w:rPr>
        <w:t xml:space="preserve">. 48/01, 52/01 </w:t>
      </w:r>
      <w:r w:rsidRPr="00172592">
        <w:rPr>
          <w:rFonts w:ascii="Arial" w:eastAsia="Times New Roman" w:hAnsi="Arial" w:cs="Arial"/>
        </w:rPr>
        <w:t>и</w:t>
      </w:r>
      <w:r w:rsidR="00945762" w:rsidRPr="00172592">
        <w:rPr>
          <w:rFonts w:ascii="Arial" w:eastAsia="Times New Roman" w:hAnsi="Arial" w:cs="Arial"/>
        </w:rPr>
        <w:t xml:space="preserve"> 42/06), </w:t>
      </w:r>
      <w:r w:rsidRPr="00172592">
        <w:rPr>
          <w:rFonts w:ascii="Arial" w:eastAsia="Times New Roman" w:hAnsi="Arial" w:cs="Arial"/>
        </w:rPr>
        <w:t>Законом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финансијској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консолидацији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привредних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друштава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у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Федерацији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Босне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Херцеговине</w:t>
      </w:r>
      <w:r w:rsidR="00945762" w:rsidRPr="00172592">
        <w:rPr>
          <w:rFonts w:ascii="Arial" w:eastAsia="Times New Roman" w:hAnsi="Arial" w:cs="Arial"/>
        </w:rPr>
        <w:t xml:space="preserve"> („</w:t>
      </w:r>
      <w:r w:rsidRPr="00172592">
        <w:rPr>
          <w:rFonts w:ascii="Arial" w:eastAsia="Times New Roman" w:hAnsi="Arial" w:cs="Arial"/>
        </w:rPr>
        <w:t>Службене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новине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Федерације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БиХ</w:t>
      </w:r>
      <w:r w:rsidR="00945762" w:rsidRPr="00172592">
        <w:rPr>
          <w:rFonts w:ascii="Arial" w:eastAsia="Times New Roman" w:hAnsi="Arial" w:cs="Arial"/>
        </w:rPr>
        <w:t xml:space="preserve">“, </w:t>
      </w:r>
      <w:r w:rsidRPr="00172592">
        <w:rPr>
          <w:rFonts w:ascii="Arial" w:eastAsia="Times New Roman" w:hAnsi="Arial" w:cs="Arial"/>
        </w:rPr>
        <w:t>бр</w:t>
      </w:r>
      <w:r w:rsidR="00945762" w:rsidRPr="00172592">
        <w:rPr>
          <w:rFonts w:ascii="Arial" w:eastAsia="Times New Roman" w:hAnsi="Arial" w:cs="Arial"/>
        </w:rPr>
        <w:t xml:space="preserve">. 52/14) </w:t>
      </w:r>
      <w:r w:rsidRPr="00172592">
        <w:rPr>
          <w:rFonts w:ascii="Arial" w:eastAsia="Times New Roman" w:hAnsi="Arial" w:cs="Arial"/>
        </w:rPr>
        <w:t>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Одлуком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условима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располагања</w:t>
      </w:r>
      <w:r w:rsidR="009C053A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обвезницама</w:t>
      </w:r>
      <w:r w:rsidR="009C053A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Федерације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Босне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и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Херцеговине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основу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ратних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потраживања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правних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лица</w:t>
      </w:r>
      <w:r w:rsidR="00945762" w:rsidRPr="00172592">
        <w:rPr>
          <w:rFonts w:ascii="Arial" w:eastAsia="Times New Roman" w:hAnsi="Arial" w:cs="Arial"/>
        </w:rPr>
        <w:t xml:space="preserve"> („</w:t>
      </w:r>
      <w:r w:rsidRPr="00172592">
        <w:rPr>
          <w:rFonts w:ascii="Arial" w:eastAsia="Times New Roman" w:hAnsi="Arial" w:cs="Arial"/>
        </w:rPr>
        <w:t>Службене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новине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Федерације</w:t>
      </w:r>
      <w:r w:rsidR="00945762" w:rsidRPr="00172592">
        <w:rPr>
          <w:rFonts w:ascii="Arial" w:eastAsia="Times New Roman" w:hAnsi="Arial" w:cs="Arial"/>
        </w:rPr>
        <w:t xml:space="preserve"> </w:t>
      </w:r>
      <w:r w:rsidRPr="00172592">
        <w:rPr>
          <w:rFonts w:ascii="Arial" w:eastAsia="Times New Roman" w:hAnsi="Arial" w:cs="Arial"/>
        </w:rPr>
        <w:t>БиХ</w:t>
      </w:r>
      <w:r w:rsidR="00945762" w:rsidRPr="00172592">
        <w:rPr>
          <w:rFonts w:ascii="Arial" w:eastAsia="Times New Roman" w:hAnsi="Arial" w:cs="Arial"/>
        </w:rPr>
        <w:t xml:space="preserve">“, </w:t>
      </w:r>
      <w:r w:rsidRPr="00172592">
        <w:rPr>
          <w:rFonts w:ascii="Arial" w:eastAsia="Times New Roman" w:hAnsi="Arial" w:cs="Arial"/>
        </w:rPr>
        <w:t>број</w:t>
      </w:r>
      <w:r w:rsidR="00945762" w:rsidRPr="00172592">
        <w:rPr>
          <w:rFonts w:ascii="Arial" w:eastAsia="Times New Roman" w:hAnsi="Arial" w:cs="Arial"/>
        </w:rPr>
        <w:t>: 75/09).</w:t>
      </w:r>
    </w:p>
    <w:p w:rsidR="00945762" w:rsidRPr="00172592" w:rsidRDefault="00172592" w:rsidP="00945762">
      <w:pPr>
        <w:autoSpaceDE w:val="0"/>
        <w:autoSpaceDN w:val="0"/>
        <w:adjustRightInd w:val="0"/>
        <w:spacing w:before="120" w:after="120" w:line="240" w:lineRule="auto"/>
        <w:ind w:right="-540"/>
        <w:jc w:val="center"/>
        <w:rPr>
          <w:rFonts w:ascii="Arial" w:hAnsi="Arial" w:cs="Arial"/>
          <w:b/>
          <w:bCs/>
        </w:rPr>
      </w:pPr>
      <w:r w:rsidRPr="00172592">
        <w:rPr>
          <w:rFonts w:ascii="Arial" w:hAnsi="Arial" w:cs="Arial"/>
          <w:b/>
          <w:bCs/>
        </w:rPr>
        <w:t>Члан</w:t>
      </w:r>
      <w:r w:rsidR="00945762" w:rsidRPr="00172592">
        <w:rPr>
          <w:rFonts w:ascii="Arial" w:hAnsi="Arial" w:cs="Arial"/>
          <w:b/>
          <w:bCs/>
        </w:rPr>
        <w:t xml:space="preserve"> 12</w:t>
      </w:r>
      <w:r w:rsidRPr="00172592">
        <w:rPr>
          <w:rFonts w:ascii="Arial" w:hAnsi="Arial" w:cs="Arial"/>
          <w:b/>
          <w:bCs/>
        </w:rPr>
        <w:t>а</w:t>
      </w:r>
      <w:r w:rsidR="00945762" w:rsidRPr="00172592">
        <w:rPr>
          <w:rFonts w:ascii="Arial" w:hAnsi="Arial" w:cs="Arial"/>
          <w:b/>
          <w:bCs/>
        </w:rPr>
        <w:t>.</w:t>
      </w:r>
    </w:p>
    <w:p w:rsidR="00945762" w:rsidRPr="00172592" w:rsidRDefault="00172592" w:rsidP="00945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both"/>
        <w:rPr>
          <w:rFonts w:ascii="Arial" w:hAnsi="Arial" w:cs="Arial"/>
          <w:bCs/>
        </w:rPr>
      </w:pPr>
      <w:r w:rsidRPr="00172592">
        <w:rPr>
          <w:rFonts w:ascii="Arial" w:hAnsi="Arial" w:cs="Arial"/>
          <w:bCs/>
        </w:rPr>
        <w:t>На</w:t>
      </w:r>
      <w:r w:rsidR="009C053A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предлог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министра</w:t>
      </w:r>
      <w:r w:rsidR="00945762" w:rsidRPr="00172592">
        <w:rPr>
          <w:rFonts w:ascii="Arial" w:hAnsi="Arial" w:cs="Arial"/>
          <w:bCs/>
        </w:rPr>
        <w:t xml:space="preserve">, </w:t>
      </w:r>
      <w:r w:rsidRPr="00172592">
        <w:rPr>
          <w:rFonts w:ascii="Arial" w:hAnsi="Arial" w:cs="Arial"/>
          <w:bCs/>
        </w:rPr>
        <w:t>Влада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Федерације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може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донијети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одлуку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којом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ће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утврдити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право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запосленика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Пореске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управе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који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раде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на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пословима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код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којих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постоје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посебни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услови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рада</w:t>
      </w:r>
      <w:r w:rsidR="00945762" w:rsidRPr="00172592">
        <w:rPr>
          <w:rFonts w:ascii="Arial" w:hAnsi="Arial" w:cs="Arial"/>
          <w:bCs/>
        </w:rPr>
        <w:t xml:space="preserve">, </w:t>
      </w:r>
      <w:r w:rsidRPr="00172592">
        <w:rPr>
          <w:rFonts w:ascii="Arial" w:hAnsi="Arial" w:cs="Arial"/>
          <w:bCs/>
        </w:rPr>
        <w:t>на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посебан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додатак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у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висини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до</w:t>
      </w:r>
      <w:r w:rsidR="00945762" w:rsidRPr="00172592">
        <w:rPr>
          <w:rFonts w:ascii="Arial" w:hAnsi="Arial" w:cs="Arial"/>
          <w:bCs/>
        </w:rPr>
        <w:t xml:space="preserve"> 20% </w:t>
      </w:r>
      <w:r w:rsidRPr="00172592">
        <w:rPr>
          <w:rFonts w:ascii="Arial" w:hAnsi="Arial" w:cs="Arial"/>
          <w:bCs/>
        </w:rPr>
        <w:t>основне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плаће</w:t>
      </w:r>
      <w:r w:rsidR="00945762" w:rsidRPr="00172592">
        <w:rPr>
          <w:rFonts w:ascii="Arial" w:hAnsi="Arial" w:cs="Arial"/>
          <w:bCs/>
        </w:rPr>
        <w:t>.</w:t>
      </w:r>
    </w:p>
    <w:p w:rsidR="00945762" w:rsidRPr="00172592" w:rsidRDefault="00172592" w:rsidP="0094576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both"/>
        <w:rPr>
          <w:rFonts w:ascii="Arial" w:hAnsi="Arial" w:cs="Arial"/>
          <w:bCs/>
        </w:rPr>
      </w:pPr>
      <w:r w:rsidRPr="00172592">
        <w:rPr>
          <w:rFonts w:ascii="Arial" w:hAnsi="Arial" w:cs="Arial"/>
          <w:bCs/>
        </w:rPr>
        <w:t>Одлуком</w:t>
      </w:r>
      <w:r w:rsidR="009C053A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из</w:t>
      </w:r>
      <w:r w:rsidR="009C053A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става</w:t>
      </w:r>
      <w:r w:rsidR="009C053A" w:rsidRPr="00172592">
        <w:rPr>
          <w:rFonts w:ascii="Arial" w:hAnsi="Arial" w:cs="Arial"/>
          <w:bCs/>
        </w:rPr>
        <w:t xml:space="preserve"> 1. </w:t>
      </w:r>
      <w:r w:rsidRPr="00172592">
        <w:rPr>
          <w:rFonts w:ascii="Arial" w:hAnsi="Arial" w:cs="Arial"/>
          <w:bCs/>
        </w:rPr>
        <w:t>овога</w:t>
      </w:r>
      <w:r w:rsidR="009C053A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члана</w:t>
      </w:r>
      <w:r w:rsidR="009C053A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биће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утврђени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послови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код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којих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постоје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посебни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услови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рада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и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постотак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посебног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додатка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за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те</w:t>
      </w:r>
      <w:r w:rsidR="00945762" w:rsidRPr="00172592">
        <w:rPr>
          <w:rFonts w:ascii="Arial" w:hAnsi="Arial" w:cs="Arial"/>
          <w:bCs/>
        </w:rPr>
        <w:t xml:space="preserve"> </w:t>
      </w:r>
      <w:r w:rsidRPr="00172592">
        <w:rPr>
          <w:rFonts w:ascii="Arial" w:hAnsi="Arial" w:cs="Arial"/>
          <w:bCs/>
        </w:rPr>
        <w:t>послове</w:t>
      </w:r>
      <w:r w:rsidR="00945762" w:rsidRPr="00172592">
        <w:rPr>
          <w:rFonts w:ascii="Arial" w:hAnsi="Arial" w:cs="Arial"/>
          <w:bCs/>
        </w:rPr>
        <w:t>.</w:t>
      </w:r>
    </w:p>
    <w:p w:rsidR="00945762" w:rsidRPr="00172592" w:rsidRDefault="00172592" w:rsidP="00945762">
      <w:pPr>
        <w:pStyle w:val="ListParagraph"/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center"/>
        <w:rPr>
          <w:rFonts w:ascii="Arial" w:hAnsi="Arial" w:cs="Arial"/>
          <w:bCs/>
        </w:rPr>
      </w:pPr>
      <w:r w:rsidRPr="00172592">
        <w:rPr>
          <w:rFonts w:ascii="Arial" w:hAnsi="Arial" w:cs="Arial"/>
          <w:b/>
          <w:bCs/>
        </w:rPr>
        <w:t>Члан</w:t>
      </w:r>
      <w:r w:rsidR="00945762" w:rsidRPr="00172592">
        <w:rPr>
          <w:rFonts w:ascii="Arial" w:hAnsi="Arial" w:cs="Arial"/>
          <w:b/>
          <w:bCs/>
        </w:rPr>
        <w:t xml:space="preserve"> 89</w:t>
      </w:r>
      <w:r w:rsidR="00945762" w:rsidRPr="00172592">
        <w:rPr>
          <w:rFonts w:ascii="Arial" w:hAnsi="Arial" w:cs="Arial"/>
          <w:bCs/>
        </w:rPr>
        <w:t>.</w:t>
      </w:r>
    </w:p>
    <w:p w:rsidR="00945762" w:rsidRPr="00172592" w:rsidRDefault="00172592" w:rsidP="00945762">
      <w:pPr>
        <w:autoSpaceDE w:val="0"/>
        <w:autoSpaceDN w:val="0"/>
        <w:adjustRightInd w:val="0"/>
        <w:spacing w:before="120" w:after="120" w:line="240" w:lineRule="auto"/>
        <w:ind w:right="-540"/>
        <w:jc w:val="both"/>
        <w:rPr>
          <w:rFonts w:ascii="Arial" w:hAnsi="Arial" w:cs="Arial"/>
        </w:rPr>
      </w:pPr>
      <w:r w:rsidRPr="00172592">
        <w:rPr>
          <w:rFonts w:ascii="Arial" w:hAnsi="Arial" w:cs="Arial"/>
        </w:rPr>
        <w:t>ООПП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која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прекрши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било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коју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од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процедура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приликом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отварања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рачуна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неко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лице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складу</w:t>
      </w:r>
      <w:r w:rsidR="00A81250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са</w:t>
      </w:r>
      <w:r w:rsidR="00A81250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чланом</w:t>
      </w:r>
      <w:r w:rsidR="00A81250" w:rsidRPr="00172592">
        <w:rPr>
          <w:rFonts w:ascii="Arial" w:hAnsi="Arial" w:cs="Arial"/>
        </w:rPr>
        <w:t xml:space="preserve"> 19. </w:t>
      </w:r>
      <w:r w:rsidRPr="00172592">
        <w:rPr>
          <w:rFonts w:ascii="Arial" w:hAnsi="Arial" w:cs="Arial"/>
        </w:rPr>
        <w:t>овог</w:t>
      </w:r>
      <w:r w:rsidR="00A81250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закона</w:t>
      </w:r>
      <w:r w:rsidR="00A81250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биће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кажњена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новчаном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казном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износу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од</w:t>
      </w:r>
      <w:r w:rsidR="00945762" w:rsidRPr="00172592">
        <w:rPr>
          <w:rFonts w:ascii="Arial" w:hAnsi="Arial" w:cs="Arial"/>
        </w:rPr>
        <w:t xml:space="preserve"> 50.000,00 </w:t>
      </w:r>
      <w:r w:rsidRPr="00172592">
        <w:rPr>
          <w:rFonts w:ascii="Arial" w:hAnsi="Arial" w:cs="Arial"/>
        </w:rPr>
        <w:t>КМ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сваки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такав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пропуст</w:t>
      </w:r>
      <w:r w:rsidR="00945762" w:rsidRPr="00172592">
        <w:rPr>
          <w:rFonts w:ascii="Arial" w:hAnsi="Arial" w:cs="Arial"/>
        </w:rPr>
        <w:t>.</w:t>
      </w:r>
    </w:p>
    <w:p w:rsidR="00945762" w:rsidRPr="00172592" w:rsidRDefault="00172592" w:rsidP="00945762">
      <w:pPr>
        <w:pStyle w:val="ListParagraph"/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center"/>
        <w:rPr>
          <w:rFonts w:ascii="Arial" w:hAnsi="Arial" w:cs="Arial"/>
          <w:b/>
          <w:bCs/>
        </w:rPr>
      </w:pPr>
      <w:r w:rsidRPr="00172592">
        <w:rPr>
          <w:rFonts w:ascii="Arial" w:hAnsi="Arial" w:cs="Arial"/>
          <w:b/>
          <w:bCs/>
        </w:rPr>
        <w:t>Члан</w:t>
      </w:r>
      <w:r w:rsidR="00945762" w:rsidRPr="00172592">
        <w:rPr>
          <w:rFonts w:ascii="Arial" w:hAnsi="Arial" w:cs="Arial"/>
          <w:b/>
          <w:bCs/>
        </w:rPr>
        <w:t xml:space="preserve"> 90.</w:t>
      </w:r>
    </w:p>
    <w:p w:rsidR="00945762" w:rsidRPr="00172592" w:rsidRDefault="00172592" w:rsidP="009457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both"/>
        <w:rPr>
          <w:rFonts w:ascii="Arial" w:hAnsi="Arial" w:cs="Arial"/>
        </w:rPr>
      </w:pPr>
      <w:r w:rsidRPr="00172592">
        <w:rPr>
          <w:rFonts w:ascii="Arial" w:hAnsi="Arial" w:cs="Arial"/>
        </w:rPr>
        <w:t>ООПП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која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пренесе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средства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плаћање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пореске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обавезе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складу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чланом</w:t>
      </w:r>
      <w:r w:rsidR="00945762" w:rsidRPr="00172592">
        <w:rPr>
          <w:rFonts w:ascii="Arial" w:hAnsi="Arial" w:cs="Arial"/>
        </w:rPr>
        <w:t xml:space="preserve"> 39. </w:t>
      </w:r>
      <w:r w:rsidRPr="00172592">
        <w:rPr>
          <w:rFonts w:ascii="Arial" w:hAnsi="Arial" w:cs="Arial"/>
        </w:rPr>
        <w:t>овог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закона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року</w:t>
      </w:r>
      <w:r w:rsidR="00A81250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прописаном</w:t>
      </w:r>
      <w:r w:rsidR="00A81250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тим</w:t>
      </w:r>
      <w:r w:rsidR="00A81250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чланом</w:t>
      </w:r>
      <w:r w:rsidR="00A81250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биће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кажњена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новчаном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казном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износу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од</w:t>
      </w:r>
      <w:r w:rsidR="00945762" w:rsidRPr="00172592">
        <w:rPr>
          <w:rFonts w:ascii="Arial" w:hAnsi="Arial" w:cs="Arial"/>
        </w:rPr>
        <w:t xml:space="preserve"> 25.000,00 </w:t>
      </w:r>
      <w:r w:rsidRPr="00172592">
        <w:rPr>
          <w:rFonts w:ascii="Arial" w:hAnsi="Arial" w:cs="Arial"/>
        </w:rPr>
        <w:t>КМ</w:t>
      </w:r>
      <w:r w:rsidR="00945762" w:rsidRPr="00172592">
        <w:rPr>
          <w:rFonts w:ascii="Arial" w:hAnsi="Arial" w:cs="Arial"/>
        </w:rPr>
        <w:t>.</w:t>
      </w:r>
    </w:p>
    <w:p w:rsidR="00945762" w:rsidRPr="00172592" w:rsidRDefault="00172592" w:rsidP="009457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both"/>
        <w:rPr>
          <w:rFonts w:ascii="Arial" w:hAnsi="Arial" w:cs="Arial"/>
        </w:rPr>
      </w:pPr>
      <w:r w:rsidRPr="00172592">
        <w:rPr>
          <w:rFonts w:ascii="Arial" w:hAnsi="Arial" w:cs="Arial"/>
        </w:rPr>
        <w:t>ООПП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која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пренесе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средства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плаћање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пореске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обавезе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складу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чланом</w:t>
      </w:r>
      <w:r w:rsidR="00945762" w:rsidRPr="00172592">
        <w:rPr>
          <w:rFonts w:ascii="Arial" w:hAnsi="Arial" w:cs="Arial"/>
        </w:rPr>
        <w:t xml:space="preserve"> 39. </w:t>
      </w:r>
      <w:r w:rsidRPr="00172592">
        <w:rPr>
          <w:rFonts w:ascii="Arial" w:hAnsi="Arial" w:cs="Arial"/>
        </w:rPr>
        <w:t>овог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закона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року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од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пет</w:t>
      </w:r>
      <w:r w:rsidR="00945762" w:rsidRPr="00172592">
        <w:rPr>
          <w:rFonts w:ascii="Arial" w:hAnsi="Arial" w:cs="Arial"/>
        </w:rPr>
        <w:t xml:space="preserve"> (5) </w:t>
      </w:r>
      <w:r w:rsidRPr="00172592">
        <w:rPr>
          <w:rFonts w:ascii="Arial" w:hAnsi="Arial" w:cs="Arial"/>
        </w:rPr>
        <w:t>радних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дана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од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пријема</w:t>
      </w:r>
      <w:r w:rsidR="00A81250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налога</w:t>
      </w:r>
      <w:r w:rsidR="00A81250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</w:t>
      </w:r>
      <w:r w:rsidR="00A81250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пренос</w:t>
      </w:r>
      <w:r w:rsidR="00A81250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средстава</w:t>
      </w:r>
      <w:r w:rsidR="00A81250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биће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кажњена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новчаном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казном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износу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од</w:t>
      </w:r>
      <w:r w:rsidR="00945762" w:rsidRPr="00172592">
        <w:rPr>
          <w:rFonts w:ascii="Arial" w:hAnsi="Arial" w:cs="Arial"/>
        </w:rPr>
        <w:t xml:space="preserve"> 2% </w:t>
      </w:r>
      <w:r w:rsidRPr="00172592">
        <w:rPr>
          <w:rFonts w:ascii="Arial" w:hAnsi="Arial" w:cs="Arial"/>
        </w:rPr>
        <w:t>од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средстава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која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нису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пренесена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сваки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дан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који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та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средства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нису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пренесена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након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петог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радног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дана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или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минималном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казном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износу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од</w:t>
      </w:r>
      <w:r w:rsidR="00945762" w:rsidRPr="00172592">
        <w:rPr>
          <w:rFonts w:ascii="Arial" w:hAnsi="Arial" w:cs="Arial"/>
        </w:rPr>
        <w:t xml:space="preserve"> 50.000,00 </w:t>
      </w:r>
      <w:r w:rsidRPr="00172592">
        <w:rPr>
          <w:rFonts w:ascii="Arial" w:hAnsi="Arial" w:cs="Arial"/>
        </w:rPr>
        <w:t>КМ</w:t>
      </w:r>
      <w:r w:rsidR="00945762" w:rsidRPr="00172592">
        <w:rPr>
          <w:rFonts w:ascii="Arial" w:hAnsi="Arial" w:cs="Arial"/>
        </w:rPr>
        <w:t>.</w:t>
      </w:r>
    </w:p>
    <w:p w:rsidR="00945762" w:rsidRDefault="00172592" w:rsidP="0094576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120" w:after="120" w:line="240" w:lineRule="auto"/>
        <w:ind w:right="-540"/>
        <w:contextualSpacing w:val="0"/>
        <w:jc w:val="both"/>
        <w:rPr>
          <w:rFonts w:ascii="Arial" w:hAnsi="Arial" w:cs="Arial"/>
        </w:rPr>
      </w:pPr>
      <w:r w:rsidRPr="00172592">
        <w:rPr>
          <w:rFonts w:ascii="Arial" w:hAnsi="Arial" w:cs="Arial"/>
        </w:rPr>
        <w:t>Ако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ООПП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пренесе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средства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плаћање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пореске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обавезе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складу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чланом</w:t>
      </w:r>
      <w:r w:rsidR="00945762" w:rsidRPr="00172592">
        <w:rPr>
          <w:rFonts w:ascii="Arial" w:hAnsi="Arial" w:cs="Arial"/>
        </w:rPr>
        <w:t xml:space="preserve"> 39. </w:t>
      </w:r>
      <w:r w:rsidRPr="00172592">
        <w:rPr>
          <w:rFonts w:ascii="Arial" w:hAnsi="Arial" w:cs="Arial"/>
        </w:rPr>
        <w:t>овог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закона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року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прописаном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тим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чланом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више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од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три</w:t>
      </w:r>
      <w:r w:rsidR="00945762" w:rsidRPr="00172592">
        <w:rPr>
          <w:rFonts w:ascii="Arial" w:hAnsi="Arial" w:cs="Arial"/>
        </w:rPr>
        <w:t xml:space="preserve"> (3) </w:t>
      </w:r>
      <w:r w:rsidRPr="00172592">
        <w:rPr>
          <w:rFonts w:ascii="Arial" w:hAnsi="Arial" w:cs="Arial"/>
        </w:rPr>
        <w:t>пута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току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календарске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године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онда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ће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се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поред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казни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претходних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ставова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порески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органи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обратити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Федералној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Агенцији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банкарство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или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другом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овлашћеном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органу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повлачење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дозволе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обављање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платног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промета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ООПП</w:t>
      </w:r>
      <w:r w:rsidR="00945762" w:rsidRPr="00172592">
        <w:rPr>
          <w:rFonts w:ascii="Arial" w:hAnsi="Arial" w:cs="Arial"/>
        </w:rPr>
        <w:t>-</w:t>
      </w:r>
      <w:r w:rsidRPr="00172592">
        <w:rPr>
          <w:rFonts w:ascii="Arial" w:hAnsi="Arial" w:cs="Arial"/>
        </w:rPr>
        <w:t>а</w:t>
      </w:r>
      <w:r w:rsidR="00945762" w:rsidRPr="00172592">
        <w:rPr>
          <w:rFonts w:ascii="Arial" w:hAnsi="Arial" w:cs="Arial"/>
        </w:rPr>
        <w:t>.</w:t>
      </w:r>
    </w:p>
    <w:p w:rsidR="00206342" w:rsidRDefault="00206342" w:rsidP="00206342">
      <w:pPr>
        <w:autoSpaceDE w:val="0"/>
        <w:autoSpaceDN w:val="0"/>
        <w:adjustRightInd w:val="0"/>
        <w:spacing w:before="120" w:after="120" w:line="240" w:lineRule="auto"/>
        <w:ind w:right="-540"/>
        <w:jc w:val="both"/>
        <w:rPr>
          <w:rFonts w:ascii="Arial" w:hAnsi="Arial" w:cs="Arial"/>
        </w:rPr>
      </w:pPr>
    </w:p>
    <w:p w:rsidR="00206342" w:rsidRPr="00206342" w:rsidRDefault="00206342" w:rsidP="00206342">
      <w:pPr>
        <w:autoSpaceDE w:val="0"/>
        <w:autoSpaceDN w:val="0"/>
        <w:adjustRightInd w:val="0"/>
        <w:spacing w:before="120" w:after="120" w:line="240" w:lineRule="auto"/>
        <w:ind w:right="-540"/>
        <w:jc w:val="both"/>
        <w:rPr>
          <w:rFonts w:ascii="Arial" w:hAnsi="Arial" w:cs="Arial"/>
        </w:rPr>
      </w:pPr>
    </w:p>
    <w:p w:rsidR="00945762" w:rsidRPr="00172592" w:rsidRDefault="00172592" w:rsidP="00A81250">
      <w:pPr>
        <w:pStyle w:val="ListParagraph"/>
        <w:autoSpaceDE w:val="0"/>
        <w:autoSpaceDN w:val="0"/>
        <w:adjustRightInd w:val="0"/>
        <w:spacing w:before="120" w:after="120" w:line="240" w:lineRule="auto"/>
        <w:ind w:left="0" w:right="-540"/>
        <w:contextualSpacing w:val="0"/>
        <w:jc w:val="center"/>
        <w:rPr>
          <w:rFonts w:ascii="Arial" w:hAnsi="Arial" w:cs="Arial"/>
          <w:b/>
          <w:bCs/>
        </w:rPr>
      </w:pPr>
      <w:r w:rsidRPr="00172592">
        <w:rPr>
          <w:rFonts w:ascii="Arial" w:hAnsi="Arial" w:cs="Arial"/>
          <w:b/>
          <w:bCs/>
        </w:rPr>
        <w:lastRenderedPageBreak/>
        <w:t>Члан</w:t>
      </w:r>
      <w:r w:rsidR="00945762" w:rsidRPr="00172592">
        <w:rPr>
          <w:rFonts w:ascii="Arial" w:hAnsi="Arial" w:cs="Arial"/>
          <w:b/>
          <w:bCs/>
        </w:rPr>
        <w:t xml:space="preserve"> 91.</w:t>
      </w:r>
    </w:p>
    <w:p w:rsidR="00945762" w:rsidRPr="00172592" w:rsidRDefault="00172592" w:rsidP="00945762">
      <w:pPr>
        <w:autoSpaceDE w:val="0"/>
        <w:autoSpaceDN w:val="0"/>
        <w:adjustRightInd w:val="0"/>
        <w:spacing w:before="120" w:after="120" w:line="240" w:lineRule="auto"/>
        <w:ind w:right="-540"/>
        <w:jc w:val="both"/>
        <w:rPr>
          <w:rFonts w:ascii="Arial" w:hAnsi="Arial" w:cs="Arial"/>
          <w:b/>
        </w:rPr>
      </w:pPr>
      <w:r w:rsidRPr="00172592">
        <w:rPr>
          <w:rFonts w:ascii="Arial" w:hAnsi="Arial" w:cs="Arial"/>
        </w:rPr>
        <w:t>ООПП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која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пренесе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средства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рачуна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лица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тиме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изврши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рјешење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Пореске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управе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обустави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трансакција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преко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рачуна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тог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лица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складу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чланом</w:t>
      </w:r>
      <w:r w:rsidR="00945762" w:rsidRPr="00172592">
        <w:rPr>
          <w:rFonts w:ascii="Arial" w:hAnsi="Arial" w:cs="Arial"/>
        </w:rPr>
        <w:t xml:space="preserve"> 51. </w:t>
      </w:r>
      <w:r w:rsidRPr="00172592">
        <w:rPr>
          <w:rFonts w:ascii="Arial" w:hAnsi="Arial" w:cs="Arial"/>
        </w:rPr>
        <w:t>овог</w:t>
      </w:r>
      <w:r w:rsidR="00A81250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закона</w:t>
      </w:r>
      <w:r w:rsidR="00A81250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биће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кажњена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новчаном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казном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износу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једнаком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износу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пренесених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средстава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али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више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од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износа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пореске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обавезе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тог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лица</w:t>
      </w:r>
      <w:r w:rsidR="00945762" w:rsidRPr="00172592">
        <w:rPr>
          <w:rFonts w:ascii="Arial" w:hAnsi="Arial" w:cs="Arial"/>
        </w:rPr>
        <w:t>.</w:t>
      </w:r>
    </w:p>
    <w:p w:rsidR="00945762" w:rsidRPr="00172592" w:rsidRDefault="00172592" w:rsidP="00A81250">
      <w:pPr>
        <w:pStyle w:val="ListParagraph"/>
        <w:autoSpaceDE w:val="0"/>
        <w:autoSpaceDN w:val="0"/>
        <w:adjustRightInd w:val="0"/>
        <w:spacing w:before="120" w:after="120" w:line="240" w:lineRule="auto"/>
        <w:ind w:left="0" w:right="-540"/>
        <w:contextualSpacing w:val="0"/>
        <w:jc w:val="center"/>
        <w:rPr>
          <w:rFonts w:ascii="Arial" w:hAnsi="Arial" w:cs="Arial"/>
          <w:bCs/>
        </w:rPr>
      </w:pPr>
      <w:r w:rsidRPr="00172592">
        <w:rPr>
          <w:rFonts w:ascii="Arial" w:hAnsi="Arial" w:cs="Arial"/>
          <w:b/>
          <w:bCs/>
        </w:rPr>
        <w:t>Члан</w:t>
      </w:r>
      <w:r w:rsidR="00945762" w:rsidRPr="00172592">
        <w:rPr>
          <w:rFonts w:ascii="Arial" w:hAnsi="Arial" w:cs="Arial"/>
          <w:b/>
          <w:bCs/>
        </w:rPr>
        <w:t xml:space="preserve"> 92</w:t>
      </w:r>
      <w:r w:rsidR="00945762" w:rsidRPr="00172592">
        <w:rPr>
          <w:rFonts w:ascii="Arial" w:hAnsi="Arial" w:cs="Arial"/>
          <w:bCs/>
        </w:rPr>
        <w:t>.</w:t>
      </w:r>
    </w:p>
    <w:p w:rsidR="00945762" w:rsidRPr="00172592" w:rsidRDefault="00172592" w:rsidP="00A81250">
      <w:pPr>
        <w:autoSpaceDE w:val="0"/>
        <w:autoSpaceDN w:val="0"/>
        <w:adjustRightInd w:val="0"/>
        <w:spacing w:before="120" w:after="120" w:line="240" w:lineRule="auto"/>
        <w:ind w:right="-540"/>
        <w:jc w:val="both"/>
        <w:rPr>
          <w:rFonts w:ascii="Arial" w:hAnsi="Arial" w:cs="Arial"/>
        </w:rPr>
      </w:pPr>
      <w:r w:rsidRPr="00172592">
        <w:rPr>
          <w:rFonts w:ascii="Arial" w:hAnsi="Arial" w:cs="Arial"/>
        </w:rPr>
        <w:t>ООПП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која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пренесе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средства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рачуна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пореског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обвезника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тиме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изврши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рјешење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Пореске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управе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наплати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пореске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обавезе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лица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новчаних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средстава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тог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лица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складу</w:t>
      </w:r>
      <w:r w:rsidR="00A81250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са</w:t>
      </w:r>
      <w:r w:rsidR="00A81250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чланом</w:t>
      </w:r>
      <w:r w:rsidR="00A81250" w:rsidRPr="00172592">
        <w:rPr>
          <w:rFonts w:ascii="Arial" w:hAnsi="Arial" w:cs="Arial"/>
        </w:rPr>
        <w:t xml:space="preserve"> 52. </w:t>
      </w:r>
      <w:r w:rsidRPr="00172592">
        <w:rPr>
          <w:rFonts w:ascii="Arial" w:hAnsi="Arial" w:cs="Arial"/>
        </w:rPr>
        <w:t>овог</w:t>
      </w:r>
      <w:r w:rsidR="00A81250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закона</w:t>
      </w:r>
      <w:r w:rsidR="00A81250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биће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кажњена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новчаном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казном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износу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једнаком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износу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средстава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тог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лица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која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нису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пренесена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али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више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од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износа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пореске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обавезе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тог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лица</w:t>
      </w:r>
      <w:r w:rsidR="00945762" w:rsidRPr="00172592">
        <w:rPr>
          <w:rFonts w:ascii="Arial" w:hAnsi="Arial" w:cs="Arial"/>
        </w:rPr>
        <w:t>.</w:t>
      </w:r>
    </w:p>
    <w:p w:rsidR="00172592" w:rsidRPr="00172592" w:rsidRDefault="00172592" w:rsidP="00A81250">
      <w:pPr>
        <w:autoSpaceDE w:val="0"/>
        <w:autoSpaceDN w:val="0"/>
        <w:adjustRightInd w:val="0"/>
        <w:spacing w:before="120" w:after="120" w:line="240" w:lineRule="auto"/>
        <w:ind w:right="-540"/>
        <w:jc w:val="both"/>
        <w:rPr>
          <w:rFonts w:ascii="Arial" w:hAnsi="Arial" w:cs="Arial"/>
        </w:rPr>
      </w:pPr>
    </w:p>
    <w:p w:rsidR="00945762" w:rsidRPr="00172592" w:rsidRDefault="00172592" w:rsidP="00945762">
      <w:pPr>
        <w:keepNext/>
        <w:keepLines/>
        <w:numPr>
          <w:ilvl w:val="0"/>
          <w:numId w:val="1"/>
        </w:numPr>
        <w:spacing w:before="120" w:after="120" w:line="240" w:lineRule="auto"/>
        <w:outlineLvl w:val="0"/>
        <w:rPr>
          <w:rFonts w:ascii="Arial" w:eastAsiaTheme="majorEastAsia" w:hAnsi="Arial" w:cs="Arial"/>
          <w:b/>
        </w:rPr>
      </w:pPr>
      <w:r w:rsidRPr="00172592">
        <w:rPr>
          <w:rFonts w:ascii="Arial" w:eastAsiaTheme="majorEastAsia" w:hAnsi="Arial" w:cs="Arial"/>
          <w:b/>
        </w:rPr>
        <w:t>ОБРАЗЛОЖЕЊА</w:t>
      </w:r>
      <w:r w:rsidR="00945762" w:rsidRPr="00172592">
        <w:rPr>
          <w:rFonts w:ascii="Arial" w:eastAsiaTheme="majorEastAsia" w:hAnsi="Arial" w:cs="Arial"/>
          <w:b/>
        </w:rPr>
        <w:t xml:space="preserve"> </w:t>
      </w:r>
      <w:r w:rsidRPr="00172592">
        <w:rPr>
          <w:rFonts w:ascii="Arial" w:eastAsiaTheme="majorEastAsia" w:hAnsi="Arial" w:cs="Arial"/>
          <w:b/>
        </w:rPr>
        <w:t>ПРЕДЛОЖЕНИХ</w:t>
      </w:r>
      <w:r w:rsidR="00945762" w:rsidRPr="00172592">
        <w:rPr>
          <w:rFonts w:ascii="Arial" w:eastAsiaTheme="majorEastAsia" w:hAnsi="Arial" w:cs="Arial"/>
          <w:b/>
        </w:rPr>
        <w:t xml:space="preserve"> </w:t>
      </w:r>
      <w:r w:rsidRPr="00172592">
        <w:rPr>
          <w:rFonts w:ascii="Arial" w:eastAsiaTheme="majorEastAsia" w:hAnsi="Arial" w:cs="Arial"/>
          <w:b/>
        </w:rPr>
        <w:t>РЈЕШЕЊА</w:t>
      </w:r>
      <w:r w:rsidR="00945762" w:rsidRPr="00172592">
        <w:rPr>
          <w:rFonts w:ascii="Arial" w:eastAsiaTheme="majorEastAsia" w:hAnsi="Arial" w:cs="Arial"/>
          <w:b/>
        </w:rPr>
        <w:t xml:space="preserve"> </w:t>
      </w:r>
      <w:r w:rsidRPr="00172592">
        <w:rPr>
          <w:rFonts w:ascii="Arial" w:eastAsiaTheme="majorEastAsia" w:hAnsi="Arial" w:cs="Arial"/>
          <w:b/>
        </w:rPr>
        <w:t>У</w:t>
      </w:r>
      <w:r w:rsidR="00945762" w:rsidRPr="00172592">
        <w:rPr>
          <w:rFonts w:ascii="Arial" w:eastAsiaTheme="majorEastAsia" w:hAnsi="Arial" w:cs="Arial"/>
          <w:b/>
        </w:rPr>
        <w:t xml:space="preserve"> </w:t>
      </w:r>
      <w:r w:rsidRPr="00172592">
        <w:rPr>
          <w:rFonts w:ascii="Arial" w:eastAsiaTheme="majorEastAsia" w:hAnsi="Arial" w:cs="Arial"/>
          <w:b/>
        </w:rPr>
        <w:t>ЗАКОНУ</w:t>
      </w:r>
    </w:p>
    <w:p w:rsidR="00945762" w:rsidRPr="00172592" w:rsidRDefault="00172592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sr-Cyrl-CS"/>
        </w:rPr>
      </w:pPr>
      <w:r w:rsidRPr="00172592">
        <w:rPr>
          <w:rFonts w:ascii="Arial" w:eastAsia="Times New Roman" w:hAnsi="Arial" w:cs="Arial"/>
          <w:b/>
          <w:lang w:eastAsia="sr-Cyrl-CS"/>
        </w:rPr>
        <w:t>Чланом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1.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врши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допуна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члану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2. </w:t>
      </w:r>
      <w:r w:rsidRPr="00172592">
        <w:rPr>
          <w:rFonts w:ascii="Arial" w:eastAsia="Times New Roman" w:hAnsi="Arial" w:cs="Arial"/>
          <w:lang w:eastAsia="sr-Cyrl-CS"/>
        </w:rPr>
        <w:t>важећег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циљем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примјене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члана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12</w:t>
      </w:r>
      <w:r w:rsidRPr="00172592">
        <w:rPr>
          <w:rFonts w:ascii="Arial" w:eastAsia="Times New Roman" w:hAnsi="Arial" w:cs="Arial"/>
          <w:lang w:eastAsia="sr-Cyrl-CS"/>
        </w:rPr>
        <w:t>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. </w:t>
      </w:r>
      <w:r w:rsidRPr="00172592">
        <w:rPr>
          <w:rFonts w:ascii="Arial" w:eastAsia="Times New Roman" w:hAnsi="Arial" w:cs="Arial"/>
          <w:lang w:eastAsia="sr-Cyrl-CS"/>
        </w:rPr>
        <w:t>тренутног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>.</w:t>
      </w:r>
    </w:p>
    <w:p w:rsidR="00945762" w:rsidRPr="00172592" w:rsidRDefault="00172592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172592">
        <w:rPr>
          <w:rFonts w:ascii="Arial" w:eastAsia="Times New Roman" w:hAnsi="Arial" w:cs="Arial"/>
          <w:b/>
          <w:lang w:eastAsia="sr-Cyrl-CS"/>
        </w:rPr>
        <w:t>Чланом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2.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врши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усклађивање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висине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додатка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A81250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складу</w:t>
      </w:r>
      <w:r w:rsidR="00A81250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одредбом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члана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23.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платама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накнадама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органима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власти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(„</w:t>
      </w:r>
      <w:r w:rsidRPr="00172592">
        <w:rPr>
          <w:rFonts w:ascii="Arial" w:eastAsia="Times New Roman" w:hAnsi="Arial" w:cs="Arial"/>
          <w:lang w:eastAsia="sr-Cyrl-CS"/>
        </w:rPr>
        <w:t>Службене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“, </w:t>
      </w:r>
      <w:r w:rsidRPr="00172592">
        <w:rPr>
          <w:rFonts w:ascii="Arial" w:eastAsia="Times New Roman" w:hAnsi="Arial" w:cs="Arial"/>
          <w:lang w:eastAsia="sr-Cyrl-CS"/>
        </w:rPr>
        <w:t>број</w:t>
      </w:r>
      <w:r w:rsidR="00945762" w:rsidRPr="00172592">
        <w:rPr>
          <w:rFonts w:ascii="Arial" w:eastAsia="Times New Roman" w:hAnsi="Arial" w:cs="Arial"/>
          <w:lang w:eastAsia="sr-Cyrl-CS"/>
        </w:rPr>
        <w:t xml:space="preserve">: 45/10) </w:t>
      </w:r>
      <w:r w:rsidRPr="00172592">
        <w:rPr>
          <w:rFonts w:ascii="Arial" w:eastAsia="Times New Roman" w:hAnsi="Arial" w:cs="Arial"/>
          <w:lang w:eastAsia="sr-Cyrl-CS"/>
        </w:rPr>
        <w:t>којом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предвиђено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инспекцијски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органи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имају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додатак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30%. </w:t>
      </w:r>
      <w:r w:rsidRPr="00172592">
        <w:rPr>
          <w:rFonts w:ascii="Arial" w:eastAsia="Times New Roman" w:hAnsi="Arial" w:cs="Arial"/>
          <w:lang w:eastAsia="sr-Cyrl-CS"/>
        </w:rPr>
        <w:t>Инспектори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други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запосленици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Пореске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управе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код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којих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постоје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посебни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услови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рада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су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због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важеће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одредбе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неповољном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положају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односу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друге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инспекцијске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органе</w:t>
      </w:r>
      <w:r w:rsidR="00945762" w:rsidRPr="00172592">
        <w:rPr>
          <w:rFonts w:ascii="Arial" w:eastAsia="Times New Roman" w:hAnsi="Arial" w:cs="Arial"/>
          <w:lang w:eastAsia="sr-Cyrl-CS"/>
        </w:rPr>
        <w:t>.</w:t>
      </w:r>
    </w:p>
    <w:p w:rsidR="00945762" w:rsidRPr="00172592" w:rsidRDefault="00172592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172592">
        <w:rPr>
          <w:rFonts w:ascii="Arial" w:eastAsia="Times New Roman" w:hAnsi="Arial" w:cs="Arial"/>
          <w:b/>
          <w:lang w:eastAsia="sr-Cyrl-CS"/>
        </w:rPr>
        <w:t>Чланом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="00F00A1B">
        <w:rPr>
          <w:rFonts w:ascii="Arial" w:eastAsia="Times New Roman" w:hAnsi="Arial" w:cs="Arial"/>
          <w:b/>
          <w:lang w:eastAsia="sr-Cyrl-CS"/>
        </w:rPr>
        <w:t>3</w:t>
      </w:r>
      <w:r w:rsidR="00945762" w:rsidRPr="00172592">
        <w:rPr>
          <w:rFonts w:ascii="Arial" w:eastAsia="Times New Roman" w:hAnsi="Arial" w:cs="Arial"/>
          <w:b/>
          <w:lang w:eastAsia="sr-Cyrl-CS"/>
        </w:rPr>
        <w:t>.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предложено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брисање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чл</w:t>
      </w:r>
      <w:r w:rsidR="00945762" w:rsidRPr="00172592">
        <w:rPr>
          <w:rFonts w:ascii="Arial" w:eastAsia="Times New Roman" w:hAnsi="Arial" w:cs="Arial"/>
          <w:lang w:eastAsia="sr-Cyrl-CS"/>
        </w:rPr>
        <w:t xml:space="preserve">. 89 – 93. </w:t>
      </w:r>
      <w:r w:rsidRPr="00172592">
        <w:rPr>
          <w:rFonts w:ascii="Arial" w:eastAsia="Times New Roman" w:hAnsi="Arial" w:cs="Arial"/>
          <w:lang w:eastAsia="sr-Cyrl-CS"/>
        </w:rPr>
        <w:t>важећег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који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уређују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прекршаје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које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учини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овлашћена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организација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платни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промет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(</w:t>
      </w:r>
      <w:r w:rsidRPr="00172592">
        <w:rPr>
          <w:rFonts w:ascii="Arial" w:eastAsia="Times New Roman" w:hAnsi="Arial" w:cs="Arial"/>
          <w:lang w:eastAsia="sr-Cyrl-CS"/>
        </w:rPr>
        <w:t>ОООП</w:t>
      </w:r>
      <w:r w:rsidR="00945762" w:rsidRPr="00172592">
        <w:rPr>
          <w:rFonts w:ascii="Arial" w:eastAsia="Times New Roman" w:hAnsi="Arial" w:cs="Arial"/>
          <w:lang w:eastAsia="sr-Cyrl-CS"/>
        </w:rPr>
        <w:t xml:space="preserve">) </w:t>
      </w:r>
      <w:r w:rsidRPr="00172592">
        <w:rPr>
          <w:rFonts w:ascii="Arial" w:eastAsia="Times New Roman" w:hAnsi="Arial" w:cs="Arial"/>
          <w:lang w:eastAsia="sr-Cyrl-CS"/>
        </w:rPr>
        <w:t>односно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банке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. </w:t>
      </w:r>
      <w:r w:rsidRPr="00172592">
        <w:rPr>
          <w:rFonts w:ascii="Arial" w:eastAsia="Times New Roman" w:hAnsi="Arial" w:cs="Arial"/>
          <w:lang w:eastAsia="sr-Cyrl-CS"/>
        </w:rPr>
        <w:t>С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обзиром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новим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унутрашњем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промету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(„</w:t>
      </w:r>
      <w:r w:rsidRPr="00172592">
        <w:rPr>
          <w:rFonts w:ascii="Arial" w:eastAsia="Times New Roman" w:hAnsi="Arial" w:cs="Arial"/>
          <w:lang w:eastAsia="sr-Cyrl-CS"/>
        </w:rPr>
        <w:t>Службене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новине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Федерације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БиХ</w:t>
      </w:r>
      <w:r w:rsidR="00945762" w:rsidRPr="00172592">
        <w:rPr>
          <w:rFonts w:ascii="Arial" w:eastAsia="Times New Roman" w:hAnsi="Arial" w:cs="Arial"/>
          <w:lang w:eastAsia="sr-Cyrl-CS"/>
        </w:rPr>
        <w:t xml:space="preserve">“, </w:t>
      </w:r>
      <w:r w:rsidRPr="00172592">
        <w:rPr>
          <w:rFonts w:ascii="Arial" w:eastAsia="Times New Roman" w:hAnsi="Arial" w:cs="Arial"/>
          <w:lang w:eastAsia="sr-Cyrl-CS"/>
        </w:rPr>
        <w:t>број</w:t>
      </w:r>
      <w:r w:rsidR="00945762" w:rsidRPr="00172592">
        <w:rPr>
          <w:rFonts w:ascii="Arial" w:eastAsia="Times New Roman" w:hAnsi="Arial" w:cs="Arial"/>
          <w:lang w:eastAsia="sr-Cyrl-CS"/>
        </w:rPr>
        <w:t>:</w:t>
      </w:r>
      <w:r w:rsidR="00945762" w:rsidRPr="00172592">
        <w:rPr>
          <w:rFonts w:ascii="Arial" w:hAnsi="Arial" w:cs="Arial"/>
        </w:rPr>
        <w:t xml:space="preserve"> </w:t>
      </w:r>
      <w:r w:rsidR="00945762" w:rsidRPr="00172592">
        <w:rPr>
          <w:rFonts w:ascii="Arial" w:eastAsia="Times New Roman" w:hAnsi="Arial" w:cs="Arial"/>
          <w:lang w:eastAsia="sr-Cyrl-CS"/>
        </w:rPr>
        <w:t xml:space="preserve">48/15, </w:t>
      </w:r>
      <w:r w:rsidRPr="00172592">
        <w:rPr>
          <w:rFonts w:ascii="Arial" w:eastAsia="Times New Roman" w:hAnsi="Arial" w:cs="Arial"/>
          <w:lang w:eastAsia="sr-Cyrl-CS"/>
        </w:rPr>
        <w:t>исправка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79/15 </w:t>
      </w:r>
      <w:r w:rsidRPr="00172592">
        <w:rPr>
          <w:rFonts w:ascii="Arial" w:eastAsia="Times New Roman" w:hAnsi="Arial" w:cs="Arial"/>
          <w:lang w:eastAsia="sr-Cyrl-CS"/>
        </w:rPr>
        <w:t>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4/21) </w:t>
      </w:r>
      <w:r w:rsidRPr="00172592">
        <w:rPr>
          <w:rFonts w:ascii="Arial" w:eastAsia="Times New Roman" w:hAnsi="Arial" w:cs="Arial"/>
          <w:lang w:eastAsia="sr-Cyrl-CS"/>
        </w:rPr>
        <w:t>уређени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исти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прекршаји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пропис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унутрашњем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платном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промету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lex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specialis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те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да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Пореска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управа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нема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више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надлежност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контроли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платног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промета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предложено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брисање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, </w:t>
      </w:r>
      <w:r w:rsidRPr="00172592">
        <w:rPr>
          <w:rFonts w:ascii="Arial" w:eastAsia="Times New Roman" w:hAnsi="Arial" w:cs="Arial"/>
          <w:lang w:eastAsia="sr-Cyrl-CS"/>
        </w:rPr>
        <w:t>јер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постоји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колизија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прописа</w:t>
      </w:r>
      <w:r w:rsidR="00945762" w:rsidRPr="00172592">
        <w:rPr>
          <w:rFonts w:ascii="Arial" w:eastAsia="Times New Roman" w:hAnsi="Arial" w:cs="Arial"/>
          <w:lang w:eastAsia="sr-Cyrl-CS"/>
        </w:rPr>
        <w:t>.</w:t>
      </w:r>
    </w:p>
    <w:p w:rsidR="00945762" w:rsidRPr="00172592" w:rsidRDefault="00172592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  <w:r w:rsidRPr="00172592">
        <w:rPr>
          <w:rFonts w:ascii="Arial" w:eastAsia="Times New Roman" w:hAnsi="Arial" w:cs="Arial"/>
          <w:b/>
          <w:lang w:eastAsia="sr-Cyrl-CS"/>
        </w:rPr>
        <w:t>Чланом</w:t>
      </w:r>
      <w:r w:rsidR="00945762" w:rsidRPr="00172592">
        <w:rPr>
          <w:rFonts w:ascii="Arial" w:eastAsia="Times New Roman" w:hAnsi="Arial" w:cs="Arial"/>
          <w:b/>
          <w:lang w:eastAsia="sr-Cyrl-CS"/>
        </w:rPr>
        <w:t xml:space="preserve"> </w:t>
      </w:r>
      <w:r w:rsidR="00F00A1B">
        <w:rPr>
          <w:rFonts w:ascii="Arial" w:eastAsia="Times New Roman" w:hAnsi="Arial" w:cs="Arial"/>
          <w:b/>
          <w:lang w:eastAsia="sr-Cyrl-CS"/>
        </w:rPr>
        <w:t>4</w:t>
      </w:r>
      <w:r w:rsidR="00945762" w:rsidRPr="00172592">
        <w:rPr>
          <w:rFonts w:ascii="Arial" w:eastAsia="Times New Roman" w:hAnsi="Arial" w:cs="Arial"/>
          <w:b/>
          <w:lang w:eastAsia="sr-Cyrl-CS"/>
        </w:rPr>
        <w:t>.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уређује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ступање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снагу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овог</w:t>
      </w:r>
      <w:r w:rsidR="00945762" w:rsidRPr="00172592">
        <w:rPr>
          <w:rFonts w:ascii="Arial" w:eastAsia="Times New Roman" w:hAnsi="Arial" w:cs="Arial"/>
          <w:lang w:eastAsia="sr-Cyrl-CS"/>
        </w:rPr>
        <w:t xml:space="preserve"> </w:t>
      </w:r>
      <w:r w:rsidRPr="00172592">
        <w:rPr>
          <w:rFonts w:ascii="Arial" w:eastAsia="Times New Roman" w:hAnsi="Arial" w:cs="Arial"/>
          <w:lang w:eastAsia="sr-Cyrl-CS"/>
        </w:rPr>
        <w:t>закона</w:t>
      </w:r>
      <w:r w:rsidR="00945762" w:rsidRPr="00172592">
        <w:rPr>
          <w:rFonts w:ascii="Arial" w:eastAsia="Times New Roman" w:hAnsi="Arial" w:cs="Arial"/>
          <w:lang w:eastAsia="sr-Cyrl-CS"/>
        </w:rPr>
        <w:t xml:space="preserve">. </w:t>
      </w:r>
    </w:p>
    <w:p w:rsidR="00945762" w:rsidRPr="00172592" w:rsidRDefault="00945762" w:rsidP="0094576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sr-Cyrl-CS"/>
        </w:rPr>
      </w:pPr>
    </w:p>
    <w:p w:rsidR="00945762" w:rsidRPr="00172592" w:rsidRDefault="00172592" w:rsidP="00945762">
      <w:pPr>
        <w:keepNext/>
        <w:keepLines/>
        <w:numPr>
          <w:ilvl w:val="0"/>
          <w:numId w:val="1"/>
        </w:numPr>
        <w:spacing w:before="120" w:after="120" w:line="240" w:lineRule="auto"/>
        <w:outlineLvl w:val="0"/>
        <w:rPr>
          <w:rFonts w:ascii="Arial" w:eastAsiaTheme="majorEastAsia" w:hAnsi="Arial" w:cs="Arial"/>
          <w:b/>
        </w:rPr>
      </w:pPr>
      <w:r w:rsidRPr="00172592">
        <w:rPr>
          <w:rFonts w:ascii="Arial" w:eastAsiaTheme="majorEastAsia" w:hAnsi="Arial" w:cs="Arial"/>
          <w:b/>
        </w:rPr>
        <w:t>ФИНАНСИЈСКА</w:t>
      </w:r>
      <w:r w:rsidR="00945762" w:rsidRPr="00172592">
        <w:rPr>
          <w:rFonts w:ascii="Arial" w:eastAsiaTheme="majorEastAsia" w:hAnsi="Arial" w:cs="Arial"/>
          <w:b/>
        </w:rPr>
        <w:t xml:space="preserve"> </w:t>
      </w:r>
      <w:r w:rsidRPr="00172592">
        <w:rPr>
          <w:rFonts w:ascii="Arial" w:eastAsiaTheme="majorEastAsia" w:hAnsi="Arial" w:cs="Arial"/>
          <w:b/>
        </w:rPr>
        <w:t>СРЕДСТВА</w:t>
      </w:r>
    </w:p>
    <w:p w:rsidR="00945762" w:rsidRPr="00172592" w:rsidRDefault="00172592" w:rsidP="00945762">
      <w:pPr>
        <w:spacing w:before="120" w:after="120" w:line="240" w:lineRule="auto"/>
        <w:jc w:val="both"/>
        <w:rPr>
          <w:rFonts w:ascii="Arial" w:hAnsi="Arial" w:cs="Arial"/>
        </w:rPr>
      </w:pPr>
      <w:r w:rsidRPr="00172592">
        <w:rPr>
          <w:rFonts w:ascii="Arial" w:hAnsi="Arial" w:cs="Arial"/>
        </w:rPr>
        <w:t>За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провођење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овог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закона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нису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потребна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додатна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средства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Буџету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Федерације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БиХ</w:t>
      </w:r>
      <w:r w:rsidR="00945762" w:rsidRPr="00172592">
        <w:rPr>
          <w:rFonts w:ascii="Arial" w:hAnsi="Arial" w:cs="Arial"/>
        </w:rPr>
        <w:t>.</w:t>
      </w:r>
    </w:p>
    <w:p w:rsidR="00945762" w:rsidRPr="00172592" w:rsidRDefault="00945762" w:rsidP="00945762">
      <w:pPr>
        <w:spacing w:before="120" w:after="120" w:line="240" w:lineRule="auto"/>
        <w:jc w:val="both"/>
        <w:rPr>
          <w:rFonts w:ascii="Arial" w:hAnsi="Arial" w:cs="Arial"/>
        </w:rPr>
      </w:pPr>
    </w:p>
    <w:p w:rsidR="00945762" w:rsidRPr="00172592" w:rsidRDefault="00172592" w:rsidP="00945762">
      <w:pPr>
        <w:keepNext/>
        <w:keepLines/>
        <w:numPr>
          <w:ilvl w:val="0"/>
          <w:numId w:val="1"/>
        </w:numPr>
        <w:spacing w:before="120" w:after="120" w:line="240" w:lineRule="auto"/>
        <w:jc w:val="both"/>
        <w:outlineLvl w:val="0"/>
        <w:rPr>
          <w:rFonts w:ascii="Arial" w:eastAsiaTheme="majorEastAsia" w:hAnsi="Arial" w:cs="Arial"/>
          <w:b/>
        </w:rPr>
      </w:pPr>
      <w:r w:rsidRPr="00172592">
        <w:rPr>
          <w:rFonts w:ascii="Arial" w:eastAsiaTheme="majorEastAsia" w:hAnsi="Arial" w:cs="Arial"/>
          <w:b/>
        </w:rPr>
        <w:t>УСКЛАЂЕНОСТ</w:t>
      </w:r>
      <w:r w:rsidR="00945762" w:rsidRPr="00172592">
        <w:rPr>
          <w:rFonts w:ascii="Arial" w:eastAsiaTheme="majorEastAsia" w:hAnsi="Arial" w:cs="Arial"/>
          <w:b/>
        </w:rPr>
        <w:t xml:space="preserve"> </w:t>
      </w:r>
      <w:r w:rsidRPr="00172592">
        <w:rPr>
          <w:rFonts w:ascii="Arial" w:eastAsiaTheme="majorEastAsia" w:hAnsi="Arial" w:cs="Arial"/>
          <w:b/>
        </w:rPr>
        <w:t>СА</w:t>
      </w:r>
      <w:r w:rsidR="00945762" w:rsidRPr="00172592">
        <w:rPr>
          <w:rFonts w:ascii="Arial" w:eastAsiaTheme="majorEastAsia" w:hAnsi="Arial" w:cs="Arial"/>
          <w:b/>
        </w:rPr>
        <w:t xml:space="preserve"> </w:t>
      </w:r>
      <w:r w:rsidRPr="00172592">
        <w:rPr>
          <w:rFonts w:ascii="Arial" w:eastAsiaTheme="majorEastAsia" w:hAnsi="Arial" w:cs="Arial"/>
          <w:b/>
        </w:rPr>
        <w:t>ПРОПИСИМА</w:t>
      </w:r>
      <w:r w:rsidR="00945762" w:rsidRPr="00172592">
        <w:rPr>
          <w:rFonts w:ascii="Arial" w:eastAsiaTheme="majorEastAsia" w:hAnsi="Arial" w:cs="Arial"/>
          <w:b/>
        </w:rPr>
        <w:t xml:space="preserve"> </w:t>
      </w:r>
      <w:r w:rsidRPr="00172592">
        <w:rPr>
          <w:rFonts w:ascii="Arial" w:eastAsiaTheme="majorEastAsia" w:hAnsi="Arial" w:cs="Arial"/>
          <w:b/>
        </w:rPr>
        <w:t>ЕВРОПСКЕ</w:t>
      </w:r>
      <w:r w:rsidR="00945762" w:rsidRPr="00172592">
        <w:rPr>
          <w:rFonts w:ascii="Arial" w:eastAsiaTheme="majorEastAsia" w:hAnsi="Arial" w:cs="Arial"/>
          <w:b/>
        </w:rPr>
        <w:t xml:space="preserve"> </w:t>
      </w:r>
      <w:r w:rsidRPr="00172592">
        <w:rPr>
          <w:rFonts w:ascii="Arial" w:eastAsiaTheme="majorEastAsia" w:hAnsi="Arial" w:cs="Arial"/>
          <w:b/>
        </w:rPr>
        <w:t>УНИЈЕ</w:t>
      </w:r>
      <w:r w:rsidR="00945762" w:rsidRPr="00172592">
        <w:rPr>
          <w:rFonts w:ascii="Arial" w:eastAsiaTheme="majorEastAsia" w:hAnsi="Arial" w:cs="Arial"/>
          <w:b/>
        </w:rPr>
        <w:t xml:space="preserve">, </w:t>
      </w:r>
      <w:r w:rsidRPr="00172592">
        <w:rPr>
          <w:rFonts w:ascii="Arial" w:eastAsiaTheme="majorEastAsia" w:hAnsi="Arial" w:cs="Arial"/>
          <w:b/>
        </w:rPr>
        <w:t>ЕВРОПСКИМ</w:t>
      </w:r>
      <w:r w:rsidR="00945762" w:rsidRPr="00172592">
        <w:rPr>
          <w:rFonts w:ascii="Arial" w:eastAsiaTheme="majorEastAsia" w:hAnsi="Arial" w:cs="Arial"/>
          <w:b/>
        </w:rPr>
        <w:t xml:space="preserve"> </w:t>
      </w:r>
      <w:r w:rsidRPr="00172592">
        <w:rPr>
          <w:rFonts w:ascii="Arial" w:eastAsiaTheme="majorEastAsia" w:hAnsi="Arial" w:cs="Arial"/>
          <w:b/>
        </w:rPr>
        <w:t>ПРИНЦИПИМА</w:t>
      </w:r>
      <w:r w:rsidR="00945762" w:rsidRPr="00172592">
        <w:rPr>
          <w:rFonts w:ascii="Arial" w:eastAsiaTheme="majorEastAsia" w:hAnsi="Arial" w:cs="Arial"/>
          <w:b/>
        </w:rPr>
        <w:t xml:space="preserve"> </w:t>
      </w:r>
      <w:r w:rsidRPr="00172592">
        <w:rPr>
          <w:rFonts w:ascii="Arial" w:eastAsiaTheme="majorEastAsia" w:hAnsi="Arial" w:cs="Arial"/>
          <w:b/>
        </w:rPr>
        <w:t>И</w:t>
      </w:r>
      <w:r w:rsidR="00945762" w:rsidRPr="00172592">
        <w:rPr>
          <w:rFonts w:ascii="Arial" w:eastAsiaTheme="majorEastAsia" w:hAnsi="Arial" w:cs="Arial"/>
          <w:b/>
        </w:rPr>
        <w:t xml:space="preserve"> </w:t>
      </w:r>
      <w:r w:rsidRPr="00172592">
        <w:rPr>
          <w:rFonts w:ascii="Arial" w:eastAsiaTheme="majorEastAsia" w:hAnsi="Arial" w:cs="Arial"/>
          <w:b/>
        </w:rPr>
        <w:t>СТАНДАРДИМА</w:t>
      </w:r>
    </w:p>
    <w:p w:rsidR="009F1DF3" w:rsidRPr="00172592" w:rsidRDefault="00172592" w:rsidP="0017259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172592">
        <w:rPr>
          <w:rFonts w:ascii="Arial" w:hAnsi="Arial" w:cs="Arial"/>
        </w:rPr>
        <w:t>Након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увида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примарне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секундарне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изворе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права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Европске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уније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анализе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одредби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нацрта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Закона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измјенама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допунама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закона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Пореској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управи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Федерације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БИХ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установљено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тренутно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постоје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важеће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директиве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које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уређују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достављени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нацрт</w:t>
      </w:r>
      <w:r w:rsidR="00945762" w:rsidRPr="00172592">
        <w:rPr>
          <w:rFonts w:ascii="Arial" w:hAnsi="Arial" w:cs="Arial"/>
        </w:rPr>
        <w:t xml:space="preserve">. </w:t>
      </w:r>
      <w:r w:rsidRPr="00172592">
        <w:rPr>
          <w:rFonts w:ascii="Arial" w:hAnsi="Arial" w:cs="Arial"/>
        </w:rPr>
        <w:t>Стога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имајући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виду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обавезу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прописану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одредбом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члана</w:t>
      </w:r>
      <w:r w:rsidR="00945762" w:rsidRPr="00172592">
        <w:rPr>
          <w:rFonts w:ascii="Arial" w:hAnsi="Arial" w:cs="Arial"/>
        </w:rPr>
        <w:t xml:space="preserve"> 3. </w:t>
      </w:r>
      <w:r w:rsidRPr="00172592">
        <w:rPr>
          <w:rFonts w:ascii="Arial" w:hAnsi="Arial" w:cs="Arial"/>
        </w:rPr>
        <w:t>став</w:t>
      </w:r>
      <w:r w:rsidR="00945762" w:rsidRPr="00172592">
        <w:rPr>
          <w:rFonts w:ascii="Arial" w:hAnsi="Arial" w:cs="Arial"/>
        </w:rPr>
        <w:t xml:space="preserve"> (2) </w:t>
      </w:r>
      <w:r w:rsidRPr="00172592">
        <w:rPr>
          <w:rFonts w:ascii="Arial" w:hAnsi="Arial" w:cs="Arial"/>
        </w:rPr>
        <w:t>Уредбе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Уреду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Владе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Федерације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Босне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Херцеговине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законодавство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усклађеност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законодавством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Еуропске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уније</w:t>
      </w:r>
      <w:r w:rsidR="00945762" w:rsidRPr="00172592">
        <w:rPr>
          <w:rFonts w:ascii="Arial" w:hAnsi="Arial" w:cs="Arial"/>
        </w:rPr>
        <w:t xml:space="preserve"> („</w:t>
      </w:r>
      <w:r w:rsidRPr="00172592">
        <w:rPr>
          <w:rFonts w:ascii="Arial" w:hAnsi="Arial" w:cs="Arial"/>
        </w:rPr>
        <w:t>Службене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новине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Федерације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БиХ</w:t>
      </w:r>
      <w:r w:rsidR="00945762" w:rsidRPr="00172592">
        <w:rPr>
          <w:rFonts w:ascii="Arial" w:hAnsi="Arial" w:cs="Arial"/>
        </w:rPr>
        <w:t xml:space="preserve">“, </w:t>
      </w:r>
      <w:r w:rsidRPr="00172592">
        <w:rPr>
          <w:rFonts w:ascii="Arial" w:hAnsi="Arial" w:cs="Arial"/>
        </w:rPr>
        <w:t>број</w:t>
      </w:r>
      <w:r w:rsidR="00945762" w:rsidRPr="00172592">
        <w:rPr>
          <w:rFonts w:ascii="Arial" w:hAnsi="Arial" w:cs="Arial"/>
        </w:rPr>
        <w:t xml:space="preserve">: 26/20), </w:t>
      </w:r>
      <w:r w:rsidRPr="00172592">
        <w:rPr>
          <w:rFonts w:ascii="Arial" w:hAnsi="Arial" w:cs="Arial"/>
        </w:rPr>
        <w:t>на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прописаном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обрасцу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смо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сачинили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Изјаву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усклађености</w:t>
      </w:r>
      <w:r w:rsidR="00945762" w:rsidRPr="00172592">
        <w:rPr>
          <w:rFonts w:ascii="Arial" w:hAnsi="Arial" w:cs="Arial"/>
        </w:rPr>
        <w:t xml:space="preserve">, </w:t>
      </w:r>
      <w:r w:rsidRPr="00172592">
        <w:rPr>
          <w:rFonts w:ascii="Arial" w:hAnsi="Arial" w:cs="Arial"/>
        </w:rPr>
        <w:t>а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Упоредни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приказ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нисмо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из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наведених</w:t>
      </w:r>
      <w:r w:rsidR="00945762" w:rsidRPr="00172592">
        <w:rPr>
          <w:rFonts w:ascii="Arial" w:hAnsi="Arial" w:cs="Arial"/>
        </w:rPr>
        <w:t xml:space="preserve"> </w:t>
      </w:r>
      <w:r w:rsidRPr="00172592">
        <w:rPr>
          <w:rFonts w:ascii="Arial" w:hAnsi="Arial" w:cs="Arial"/>
        </w:rPr>
        <w:t>разлога</w:t>
      </w:r>
      <w:r w:rsidR="00945762" w:rsidRPr="00172592">
        <w:rPr>
          <w:rFonts w:ascii="Arial" w:hAnsi="Arial" w:cs="Arial"/>
        </w:rPr>
        <w:t>.</w:t>
      </w:r>
    </w:p>
    <w:sectPr w:rsidR="009F1DF3" w:rsidRPr="00172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660"/>
    <w:multiLevelType w:val="hybridMultilevel"/>
    <w:tmpl w:val="E6B2CDF4"/>
    <w:lvl w:ilvl="0" w:tplc="8844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3D7B"/>
    <w:multiLevelType w:val="hybridMultilevel"/>
    <w:tmpl w:val="8AF8B0B2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3FBD"/>
    <w:multiLevelType w:val="hybridMultilevel"/>
    <w:tmpl w:val="D3E0CF74"/>
    <w:lvl w:ilvl="0" w:tplc="8844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3AA"/>
    <w:multiLevelType w:val="hybridMultilevel"/>
    <w:tmpl w:val="59E4D34A"/>
    <w:lvl w:ilvl="0" w:tplc="B448A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21F0C"/>
    <w:multiLevelType w:val="hybridMultilevel"/>
    <w:tmpl w:val="977E3C16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E26DD8"/>
    <w:multiLevelType w:val="hybridMultilevel"/>
    <w:tmpl w:val="8AF8B0B2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0D69"/>
    <w:multiLevelType w:val="hybridMultilevel"/>
    <w:tmpl w:val="83D04E78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47B102A"/>
    <w:multiLevelType w:val="hybridMultilevel"/>
    <w:tmpl w:val="9812574E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5147E99"/>
    <w:multiLevelType w:val="hybridMultilevel"/>
    <w:tmpl w:val="48AEC050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FFF5A5D"/>
    <w:multiLevelType w:val="hybridMultilevel"/>
    <w:tmpl w:val="86527A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50C1A"/>
    <w:multiLevelType w:val="hybridMultilevel"/>
    <w:tmpl w:val="AA88B55C"/>
    <w:lvl w:ilvl="0" w:tplc="B448AF1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552E81"/>
    <w:multiLevelType w:val="hybridMultilevel"/>
    <w:tmpl w:val="92AA1800"/>
    <w:lvl w:ilvl="0" w:tplc="316EC0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F66DD"/>
    <w:multiLevelType w:val="hybridMultilevel"/>
    <w:tmpl w:val="42065CC8"/>
    <w:lvl w:ilvl="0" w:tplc="B448AF1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724" w:hanging="360"/>
      </w:pPr>
    </w:lvl>
    <w:lvl w:ilvl="2" w:tplc="141A001B" w:tentative="1">
      <w:start w:val="1"/>
      <w:numFmt w:val="lowerRoman"/>
      <w:lvlText w:val="%3."/>
      <w:lvlJc w:val="right"/>
      <w:pPr>
        <w:ind w:left="2444" w:hanging="180"/>
      </w:pPr>
    </w:lvl>
    <w:lvl w:ilvl="3" w:tplc="141A000F" w:tentative="1">
      <w:start w:val="1"/>
      <w:numFmt w:val="decimal"/>
      <w:lvlText w:val="%4."/>
      <w:lvlJc w:val="left"/>
      <w:pPr>
        <w:ind w:left="3164" w:hanging="360"/>
      </w:pPr>
    </w:lvl>
    <w:lvl w:ilvl="4" w:tplc="141A0019" w:tentative="1">
      <w:start w:val="1"/>
      <w:numFmt w:val="lowerLetter"/>
      <w:lvlText w:val="%5."/>
      <w:lvlJc w:val="left"/>
      <w:pPr>
        <w:ind w:left="3884" w:hanging="360"/>
      </w:pPr>
    </w:lvl>
    <w:lvl w:ilvl="5" w:tplc="141A001B" w:tentative="1">
      <w:start w:val="1"/>
      <w:numFmt w:val="lowerRoman"/>
      <w:lvlText w:val="%6."/>
      <w:lvlJc w:val="right"/>
      <w:pPr>
        <w:ind w:left="4604" w:hanging="180"/>
      </w:pPr>
    </w:lvl>
    <w:lvl w:ilvl="6" w:tplc="141A000F" w:tentative="1">
      <w:start w:val="1"/>
      <w:numFmt w:val="decimal"/>
      <w:lvlText w:val="%7."/>
      <w:lvlJc w:val="left"/>
      <w:pPr>
        <w:ind w:left="5324" w:hanging="360"/>
      </w:pPr>
    </w:lvl>
    <w:lvl w:ilvl="7" w:tplc="141A0019" w:tentative="1">
      <w:start w:val="1"/>
      <w:numFmt w:val="lowerLetter"/>
      <w:lvlText w:val="%8."/>
      <w:lvlJc w:val="left"/>
      <w:pPr>
        <w:ind w:left="6044" w:hanging="360"/>
      </w:pPr>
    </w:lvl>
    <w:lvl w:ilvl="8" w:tplc="1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8D24A00"/>
    <w:multiLevelType w:val="hybridMultilevel"/>
    <w:tmpl w:val="6E20574E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F2071"/>
    <w:multiLevelType w:val="hybridMultilevel"/>
    <w:tmpl w:val="43D6EDE2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84591"/>
    <w:multiLevelType w:val="hybridMultilevel"/>
    <w:tmpl w:val="15BC4A5C"/>
    <w:lvl w:ilvl="0" w:tplc="88442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544AF"/>
    <w:multiLevelType w:val="hybridMultilevel"/>
    <w:tmpl w:val="AA88B55C"/>
    <w:lvl w:ilvl="0" w:tplc="B448AF1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56" w:hanging="360"/>
      </w:pPr>
    </w:lvl>
    <w:lvl w:ilvl="2" w:tplc="141A001B" w:tentative="1">
      <w:start w:val="1"/>
      <w:numFmt w:val="lowerRoman"/>
      <w:lvlText w:val="%3."/>
      <w:lvlJc w:val="right"/>
      <w:pPr>
        <w:ind w:left="1876" w:hanging="180"/>
      </w:pPr>
    </w:lvl>
    <w:lvl w:ilvl="3" w:tplc="141A000F" w:tentative="1">
      <w:start w:val="1"/>
      <w:numFmt w:val="decimal"/>
      <w:lvlText w:val="%4."/>
      <w:lvlJc w:val="left"/>
      <w:pPr>
        <w:ind w:left="2596" w:hanging="360"/>
      </w:pPr>
    </w:lvl>
    <w:lvl w:ilvl="4" w:tplc="141A0019" w:tentative="1">
      <w:start w:val="1"/>
      <w:numFmt w:val="lowerLetter"/>
      <w:lvlText w:val="%5."/>
      <w:lvlJc w:val="left"/>
      <w:pPr>
        <w:ind w:left="3316" w:hanging="360"/>
      </w:pPr>
    </w:lvl>
    <w:lvl w:ilvl="5" w:tplc="141A001B" w:tentative="1">
      <w:start w:val="1"/>
      <w:numFmt w:val="lowerRoman"/>
      <w:lvlText w:val="%6."/>
      <w:lvlJc w:val="right"/>
      <w:pPr>
        <w:ind w:left="4036" w:hanging="180"/>
      </w:pPr>
    </w:lvl>
    <w:lvl w:ilvl="6" w:tplc="141A000F" w:tentative="1">
      <w:start w:val="1"/>
      <w:numFmt w:val="decimal"/>
      <w:lvlText w:val="%7."/>
      <w:lvlJc w:val="left"/>
      <w:pPr>
        <w:ind w:left="4756" w:hanging="360"/>
      </w:pPr>
    </w:lvl>
    <w:lvl w:ilvl="7" w:tplc="141A0019" w:tentative="1">
      <w:start w:val="1"/>
      <w:numFmt w:val="lowerLetter"/>
      <w:lvlText w:val="%8."/>
      <w:lvlJc w:val="left"/>
      <w:pPr>
        <w:ind w:left="5476" w:hanging="360"/>
      </w:pPr>
    </w:lvl>
    <w:lvl w:ilvl="8" w:tplc="1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5AB2E91"/>
    <w:multiLevelType w:val="hybridMultilevel"/>
    <w:tmpl w:val="448E602A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1937083"/>
    <w:multiLevelType w:val="hybridMultilevel"/>
    <w:tmpl w:val="48AEC050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76893"/>
    <w:multiLevelType w:val="hybridMultilevel"/>
    <w:tmpl w:val="42065CC8"/>
    <w:lvl w:ilvl="0" w:tplc="B448AF1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81C262F"/>
    <w:multiLevelType w:val="hybridMultilevel"/>
    <w:tmpl w:val="0D92D790"/>
    <w:lvl w:ilvl="0" w:tplc="88442D2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15"/>
  </w:num>
  <w:num w:numId="7">
    <w:abstractNumId w:val="0"/>
  </w:num>
  <w:num w:numId="8">
    <w:abstractNumId w:val="2"/>
  </w:num>
  <w:num w:numId="9">
    <w:abstractNumId w:val="6"/>
  </w:num>
  <w:num w:numId="10">
    <w:abstractNumId w:val="13"/>
  </w:num>
  <w:num w:numId="11">
    <w:abstractNumId w:val="17"/>
  </w:num>
  <w:num w:numId="12">
    <w:abstractNumId w:val="14"/>
  </w:num>
  <w:num w:numId="13">
    <w:abstractNumId w:val="19"/>
  </w:num>
  <w:num w:numId="14">
    <w:abstractNumId w:val="12"/>
  </w:num>
  <w:num w:numId="15">
    <w:abstractNumId w:val="20"/>
  </w:num>
  <w:num w:numId="16">
    <w:abstractNumId w:val="16"/>
  </w:num>
  <w:num w:numId="17">
    <w:abstractNumId w:val="10"/>
  </w:num>
  <w:num w:numId="18">
    <w:abstractNumId w:val="18"/>
  </w:num>
  <w:num w:numId="19">
    <w:abstractNumId w:val="8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62"/>
    <w:rsid w:val="000861EE"/>
    <w:rsid w:val="00172592"/>
    <w:rsid w:val="001C2503"/>
    <w:rsid w:val="00206342"/>
    <w:rsid w:val="003346A7"/>
    <w:rsid w:val="0048263C"/>
    <w:rsid w:val="00483122"/>
    <w:rsid w:val="006A28B6"/>
    <w:rsid w:val="00875B81"/>
    <w:rsid w:val="00945762"/>
    <w:rsid w:val="009C053A"/>
    <w:rsid w:val="009F1DF3"/>
    <w:rsid w:val="00A81250"/>
    <w:rsid w:val="00B4332E"/>
    <w:rsid w:val="00B45017"/>
    <w:rsid w:val="00C0714C"/>
    <w:rsid w:val="00CF0B2C"/>
    <w:rsid w:val="00D05C99"/>
    <w:rsid w:val="00D44EE7"/>
    <w:rsid w:val="00F00A1B"/>
    <w:rsid w:val="00F1327A"/>
    <w:rsid w:val="00FD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21C9C-1705-438B-BB5C-E2292163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76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5762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5762"/>
    <w:rPr>
      <w:rFonts w:ascii="Arial" w:eastAsiaTheme="majorEastAsia" w:hAnsi="Arial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945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raguz</dc:creator>
  <cp:lastModifiedBy>ekrema kasum</cp:lastModifiedBy>
  <cp:revision>2</cp:revision>
  <dcterms:created xsi:type="dcterms:W3CDTF">2021-10-27T07:40:00Z</dcterms:created>
  <dcterms:modified xsi:type="dcterms:W3CDTF">2021-10-27T07:40:00Z</dcterms:modified>
</cp:coreProperties>
</file>